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B77" w:rsidRPr="00F12B77" w:rsidRDefault="00967253" w:rsidP="00F12B77">
      <w:pPr>
        <w:widowControl/>
        <w:shd w:val="clear" w:color="auto" w:fill="FFFFFF"/>
        <w:spacing w:line="450" w:lineRule="atLeast"/>
        <w:jc w:val="center"/>
        <w:rPr>
          <w:rFonts w:ascii="Arial" w:eastAsia="宋体" w:hAnsi="Arial" w:cs="Arial"/>
          <w:color w:val="000000"/>
          <w:kern w:val="0"/>
          <w:szCs w:val="21"/>
        </w:rPr>
      </w:pPr>
      <w:r w:rsidRPr="00967253">
        <w:rPr>
          <w:rFonts w:ascii="宋体" w:eastAsia="宋体" w:hAnsi="宋体" w:cs="Times New Roman"/>
          <w:b/>
          <w:bCs/>
          <w:color w:val="000000"/>
          <w:sz w:val="32"/>
          <w:szCs w:val="32"/>
        </w:rPr>
        <w:t>昆明市网上开标</w:t>
      </w:r>
      <w:r w:rsidR="00F12B77" w:rsidRPr="00F12B77">
        <w:rPr>
          <w:rFonts w:ascii="宋体" w:eastAsia="宋体" w:hAnsi="宋体" w:cs="Times New Roman" w:hint="eastAsia"/>
          <w:b/>
          <w:bCs/>
          <w:color w:val="000000"/>
          <w:sz w:val="32"/>
          <w:szCs w:val="32"/>
        </w:rPr>
        <w:t>投标企业操作流程</w:t>
      </w:r>
    </w:p>
    <w:p w:rsidR="005900CD" w:rsidRPr="008B7E81" w:rsidRDefault="005900CD" w:rsidP="005900CD">
      <w:pPr>
        <w:rPr>
          <w:b/>
        </w:rPr>
      </w:pPr>
      <w:r w:rsidRPr="008B7E81">
        <w:rPr>
          <w:rFonts w:hint="eastAsia"/>
          <w:b/>
        </w:rPr>
        <w:t>一、系统使用要求</w:t>
      </w:r>
    </w:p>
    <w:p w:rsidR="005900CD" w:rsidRPr="005900CD" w:rsidRDefault="005900CD" w:rsidP="008B7E81">
      <w:pPr>
        <w:ind w:firstLineChars="200" w:firstLine="480"/>
        <w:rPr>
          <w:rFonts w:ascii="宋体" w:eastAsia="宋体" w:hAnsi="宋体" w:cs="Times New Roman"/>
          <w:color w:val="000000"/>
          <w:sz w:val="24"/>
          <w:szCs w:val="24"/>
        </w:rPr>
      </w:pPr>
      <w:r w:rsidRPr="005900CD">
        <w:rPr>
          <w:rFonts w:ascii="宋体" w:eastAsia="宋体" w:hAnsi="宋体" w:cs="Times New Roman" w:hint="eastAsia"/>
          <w:color w:val="000000"/>
          <w:sz w:val="24"/>
          <w:szCs w:val="24"/>
        </w:rPr>
        <w:t>1、使用地址：</w:t>
      </w:r>
      <w:r w:rsidR="008B7E81">
        <w:rPr>
          <w:rFonts w:ascii="宋体" w:eastAsia="宋体" w:hAnsi="宋体" w:cs="Times New Roman" w:hint="eastAsia"/>
          <w:color w:val="000000"/>
          <w:sz w:val="24"/>
          <w:szCs w:val="24"/>
        </w:rPr>
        <w:t>昆明市公共资源电子交易平台</w:t>
      </w:r>
      <w:r w:rsidRPr="005900CD">
        <w:rPr>
          <w:rFonts w:ascii="宋体" w:eastAsia="宋体" w:hAnsi="宋体" w:cs="Times New Roman" w:hint="eastAsia"/>
          <w:color w:val="000000"/>
          <w:sz w:val="24"/>
          <w:szCs w:val="24"/>
        </w:rPr>
        <w:t>。</w:t>
      </w:r>
    </w:p>
    <w:p w:rsidR="005900CD" w:rsidRPr="005900CD" w:rsidRDefault="005900CD" w:rsidP="008B7E81">
      <w:pPr>
        <w:ind w:firstLineChars="200" w:firstLine="480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2</w:t>
      </w:r>
      <w:r w:rsidRPr="005900CD">
        <w:rPr>
          <w:rFonts w:ascii="宋体" w:eastAsia="宋体" w:hAnsi="宋体" w:cs="Times New Roman" w:hint="eastAsia"/>
          <w:color w:val="000000"/>
          <w:sz w:val="24"/>
          <w:szCs w:val="24"/>
        </w:rPr>
        <w:t>、运行本系统时，</w:t>
      </w:r>
      <w:r w:rsidR="008B7E81">
        <w:rPr>
          <w:rFonts w:ascii="宋体" w:eastAsia="宋体" w:hAnsi="宋体" w:cs="Times New Roman" w:hint="eastAsia"/>
          <w:color w:val="000000"/>
          <w:sz w:val="24"/>
          <w:szCs w:val="24"/>
        </w:rPr>
        <w:t>需在有网络的情况下，并能正常登陆到投标系统界面</w:t>
      </w:r>
      <w:r w:rsidRPr="005900CD">
        <w:rPr>
          <w:rFonts w:ascii="宋体" w:eastAsia="宋体" w:hAnsi="宋体" w:cs="Times New Roman" w:hint="eastAsia"/>
          <w:color w:val="000000"/>
          <w:sz w:val="24"/>
          <w:szCs w:val="24"/>
        </w:rPr>
        <w:t>。</w:t>
      </w:r>
    </w:p>
    <w:p w:rsidR="005900CD" w:rsidRPr="005900CD" w:rsidRDefault="005900CD" w:rsidP="008B7E81">
      <w:pPr>
        <w:ind w:firstLineChars="200" w:firstLine="480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3</w:t>
      </w:r>
      <w:r w:rsidRPr="005900CD">
        <w:rPr>
          <w:rFonts w:ascii="宋体" w:eastAsia="宋体" w:hAnsi="宋体" w:cs="Times New Roman" w:hint="eastAsia"/>
          <w:color w:val="000000"/>
          <w:sz w:val="24"/>
          <w:szCs w:val="24"/>
        </w:rPr>
        <w:t>、浏览器：</w:t>
      </w:r>
      <w:r w:rsidRPr="005900CD">
        <w:rPr>
          <w:rFonts w:ascii="宋体" w:eastAsia="宋体" w:hAnsi="宋体" w:cs="Times New Roman"/>
          <w:color w:val="000000"/>
          <w:sz w:val="24"/>
          <w:szCs w:val="24"/>
        </w:rPr>
        <w:t>建议使用1280x768以上分辨率</w:t>
      </w:r>
      <w:r w:rsidRPr="005900CD">
        <w:rPr>
          <w:rFonts w:ascii="宋体" w:eastAsia="宋体" w:hAnsi="宋体" w:cs="Times New Roman" w:hint="eastAsia"/>
          <w:color w:val="000000"/>
          <w:sz w:val="24"/>
          <w:szCs w:val="24"/>
        </w:rPr>
        <w:t>，并采用IE9及以上浏览器。</w:t>
      </w:r>
    </w:p>
    <w:p w:rsidR="005900CD" w:rsidRPr="008B7E81" w:rsidRDefault="008B7E81" w:rsidP="008B7E81">
      <w:pPr>
        <w:widowControl/>
        <w:shd w:val="clear" w:color="auto" w:fill="FFFFFF"/>
        <w:spacing w:line="450" w:lineRule="atLeast"/>
        <w:jc w:val="left"/>
        <w:rPr>
          <w:rFonts w:ascii="宋体" w:eastAsia="宋体" w:hAnsi="宋体" w:cs="Times New Roman"/>
          <w:b/>
          <w:color w:val="000000"/>
          <w:sz w:val="24"/>
          <w:szCs w:val="24"/>
        </w:rPr>
      </w:pPr>
      <w:r w:rsidRPr="008B7E81">
        <w:rPr>
          <w:rFonts w:ascii="宋体" w:eastAsia="宋体" w:hAnsi="宋体" w:cs="Times New Roman"/>
          <w:b/>
          <w:color w:val="000000"/>
          <w:sz w:val="24"/>
          <w:szCs w:val="24"/>
        </w:rPr>
        <w:t>二</w:t>
      </w:r>
      <w:r w:rsidRPr="008B7E81">
        <w:rPr>
          <w:rFonts w:ascii="宋体" w:eastAsia="宋体" w:hAnsi="宋体" w:cs="Times New Roman" w:hint="eastAsia"/>
          <w:b/>
          <w:color w:val="000000"/>
          <w:sz w:val="24"/>
          <w:szCs w:val="24"/>
        </w:rPr>
        <w:t>、投标企业网上解密操作流程</w:t>
      </w:r>
    </w:p>
    <w:p w:rsidR="00F12B77" w:rsidRPr="00F12B77" w:rsidRDefault="00CC55FC" w:rsidP="00F12B77">
      <w:pPr>
        <w:widowControl/>
        <w:shd w:val="clear" w:color="auto" w:fill="FFFFFF"/>
        <w:spacing w:line="450" w:lineRule="atLeast"/>
        <w:ind w:firstLineChars="200" w:firstLine="480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1、</w:t>
      </w:r>
      <w:r w:rsidR="00F12B77"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投标企业在开标时间前，登录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昆明市公共资源电子交易平台，找到网上开标</w:t>
      </w:r>
      <w:proofErr w:type="gramStart"/>
      <w:r>
        <w:rPr>
          <w:rFonts w:ascii="宋体" w:eastAsia="宋体" w:hAnsi="宋体" w:cs="Times New Roman" w:hint="eastAsia"/>
          <w:color w:val="000000"/>
          <w:sz w:val="24"/>
          <w:szCs w:val="24"/>
        </w:rPr>
        <w:t>室页签</w:t>
      </w:r>
      <w:proofErr w:type="gramEnd"/>
      <w:r w:rsidR="00F12B77"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，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开标时间到后，</w:t>
      </w:r>
      <w:r w:rsidR="00F12B77"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进入网上开标室</w:t>
      </w:r>
      <w:r w:rsidR="00177461">
        <w:rPr>
          <w:rFonts w:ascii="宋体" w:eastAsia="宋体" w:hAnsi="宋体" w:cs="Times New Roman" w:hint="eastAsia"/>
          <w:color w:val="000000"/>
          <w:sz w:val="24"/>
          <w:szCs w:val="24"/>
        </w:rPr>
        <w:t>，点击</w:t>
      </w:r>
      <w:bookmarkStart w:id="0" w:name="_GoBack"/>
      <w:bookmarkEnd w:id="0"/>
      <w:r w:rsidR="00177461">
        <w:rPr>
          <w:rFonts w:ascii="宋体" w:eastAsia="宋体" w:hAnsi="宋体" w:cs="Times New Roman" w:hint="eastAsia"/>
          <w:color w:val="000000"/>
          <w:sz w:val="24"/>
          <w:szCs w:val="24"/>
        </w:rPr>
        <w:t>右上角【签到】按钮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进行签到</w:t>
      </w:r>
      <w:r w:rsidR="00F12B77"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，等待</w:t>
      </w:r>
      <w:r w:rsidR="00122C9F">
        <w:rPr>
          <w:rFonts w:ascii="宋体" w:eastAsia="宋体" w:hAnsi="宋体" w:cs="Times New Roman" w:hint="eastAsia"/>
          <w:color w:val="000000"/>
          <w:sz w:val="24"/>
          <w:szCs w:val="24"/>
        </w:rPr>
        <w:t>电子解密命令的下达，关注</w:t>
      </w:r>
      <w:r w:rsidR="00F12B77"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即时通知的发布。</w:t>
      </w:r>
    </w:p>
    <w:p w:rsidR="00F12B77" w:rsidRPr="00F12B77" w:rsidRDefault="00CC55FC" w:rsidP="00CC55FC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717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77" w:rsidRPr="00F12B77" w:rsidRDefault="00F12B77" w:rsidP="00F12B7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 w:rsidRPr="00F12B77">
        <w:rPr>
          <w:rFonts w:ascii="Arial" w:eastAsia="宋体" w:hAnsi="Arial" w:cs="Arial"/>
          <w:color w:val="000000"/>
          <w:kern w:val="0"/>
          <w:szCs w:val="21"/>
        </w:rPr>
        <w:t> </w:t>
      </w:r>
      <w:r w:rsidR="00CC55FC">
        <w:rPr>
          <w:noProof/>
        </w:rPr>
        <w:drawing>
          <wp:inline distT="0" distB="0" distL="0" distR="0">
            <wp:extent cx="5274310" cy="27584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77" w:rsidRPr="00F12B77" w:rsidRDefault="00F12B77" w:rsidP="00F12B7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 w:rsidRPr="00F12B77">
        <w:rPr>
          <w:rFonts w:ascii="Calibri" w:eastAsia="宋体" w:hAnsi="Calibri" w:cs="Times New Roman" w:hint="eastAsia"/>
          <w:color w:val="000000"/>
          <w:sz w:val="20"/>
          <w:szCs w:val="20"/>
        </w:rPr>
        <w:lastRenderedPageBreak/>
        <w:t xml:space="preserve"> </w:t>
      </w:r>
      <w:r w:rsidR="00CC55FC">
        <w:rPr>
          <w:rFonts w:ascii="Calibri" w:eastAsia="宋体" w:hAnsi="Calibri" w:cs="Times New Roman" w:hint="eastAsia"/>
          <w:color w:val="000000"/>
          <w:sz w:val="20"/>
          <w:szCs w:val="20"/>
        </w:rPr>
        <w:t xml:space="preserve">    </w:t>
      </w:r>
      <w:r w:rsidR="00CC55FC">
        <w:rPr>
          <w:rFonts w:ascii="Arial" w:eastAsia="宋体" w:hAnsi="Arial" w:cs="Arial" w:hint="eastAsia"/>
          <w:color w:val="000000"/>
          <w:kern w:val="0"/>
          <w:szCs w:val="21"/>
        </w:rPr>
        <w:t>2</w:t>
      </w:r>
      <w:r w:rsidR="00CC55FC">
        <w:rPr>
          <w:rFonts w:ascii="Arial" w:eastAsia="宋体" w:hAnsi="Arial" w:cs="Arial" w:hint="eastAsia"/>
          <w:color w:val="000000"/>
          <w:kern w:val="0"/>
          <w:szCs w:val="21"/>
        </w:rPr>
        <w:t>、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接到开标现场的发出的</w:t>
      </w:r>
      <w:r w:rsidR="00CC55FC">
        <w:rPr>
          <w:rFonts w:ascii="宋体" w:eastAsia="宋体" w:hAnsi="宋体" w:cs="Times New Roman" w:hint="eastAsia"/>
          <w:color w:val="000000"/>
          <w:sz w:val="24"/>
          <w:szCs w:val="24"/>
        </w:rPr>
        <w:t>解密命令</w:t>
      </w:r>
      <w:r w:rsidR="00294470">
        <w:rPr>
          <w:rFonts w:ascii="宋体" w:eastAsia="宋体" w:hAnsi="宋体" w:cs="Times New Roman" w:hint="eastAsia"/>
          <w:color w:val="000000"/>
          <w:sz w:val="24"/>
          <w:szCs w:val="24"/>
        </w:rPr>
        <w:t>通知</w:t>
      </w:r>
      <w:r w:rsidR="00CC55FC">
        <w:rPr>
          <w:rFonts w:ascii="宋体" w:eastAsia="宋体" w:hAnsi="宋体" w:cs="Times New Roman" w:hint="eastAsia"/>
          <w:color w:val="000000"/>
          <w:sz w:val="24"/>
          <w:szCs w:val="24"/>
        </w:rPr>
        <w:t>后，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点击右上角【网上解密】按钮进入解密界面。</w:t>
      </w:r>
    </w:p>
    <w:p w:rsidR="00F12B77" w:rsidRDefault="00F12B77" w:rsidP="00F12B77">
      <w:pPr>
        <w:widowControl/>
        <w:shd w:val="clear" w:color="auto" w:fill="FFFFFF"/>
        <w:spacing w:line="450" w:lineRule="atLeast"/>
        <w:ind w:firstLineChars="100" w:firstLine="200"/>
        <w:jc w:val="left"/>
        <w:rPr>
          <w:rFonts w:ascii="Calibri" w:eastAsia="宋体" w:hAnsi="Calibri" w:cs="Times New Roman"/>
          <w:color w:val="000000"/>
          <w:sz w:val="20"/>
          <w:szCs w:val="20"/>
        </w:rPr>
      </w:pPr>
      <w:r w:rsidRPr="00F12B77">
        <w:rPr>
          <w:rFonts w:ascii="Calibri" w:eastAsia="宋体" w:hAnsi="Calibri" w:cs="Times New Roman" w:hint="eastAsia"/>
          <w:color w:val="000000"/>
          <w:sz w:val="20"/>
          <w:szCs w:val="20"/>
        </w:rPr>
        <w:t xml:space="preserve"> </w:t>
      </w:r>
      <w:r w:rsidR="00CC55FC">
        <w:rPr>
          <w:noProof/>
        </w:rPr>
        <w:drawing>
          <wp:inline distT="0" distB="0" distL="0" distR="0">
            <wp:extent cx="5274310" cy="27457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70" w:rsidRDefault="00294470" w:rsidP="00294470">
      <w:pPr>
        <w:widowControl/>
        <w:shd w:val="clear" w:color="auto" w:fill="FFFFFF"/>
        <w:spacing w:line="450" w:lineRule="atLeast"/>
        <w:ind w:firstLineChars="200" w:firstLine="480"/>
        <w:jc w:val="left"/>
        <w:rPr>
          <w:rFonts w:ascii="宋体" w:eastAsia="宋体" w:hAnsi="宋体" w:cs="Times New Roman"/>
          <w:color w:val="000000"/>
          <w:sz w:val="24"/>
          <w:szCs w:val="24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电脑上插上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加密</w:t>
      </w:r>
      <w:r w:rsidR="00122C9F">
        <w:rPr>
          <w:rFonts w:ascii="宋体" w:eastAsia="宋体" w:hAnsi="宋体" w:cs="Times New Roman" w:hint="eastAsia"/>
          <w:color w:val="000000"/>
          <w:sz w:val="24"/>
          <w:szCs w:val="24"/>
        </w:rPr>
        <w:t>的</w:t>
      </w:r>
      <w:r w:rsidRPr="00F12B77">
        <w:rPr>
          <w:rFonts w:ascii="Calibri" w:eastAsia="宋体" w:hAnsi="Calibri" w:cs="Calibri"/>
          <w:color w:val="000000"/>
          <w:sz w:val="24"/>
          <w:szCs w:val="24"/>
        </w:rPr>
        <w:t>CA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证书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（不能同时插两把证书），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点击【点这解密】按钮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进行解密，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解密过程中无需刷新，等待解密完成即可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，解密完成会显示已解密。</w:t>
      </w:r>
    </w:p>
    <w:p w:rsidR="00294470" w:rsidRPr="00294470" w:rsidRDefault="00294470" w:rsidP="00294470">
      <w:pPr>
        <w:widowControl/>
        <w:shd w:val="clear" w:color="auto" w:fill="FFFFFF"/>
        <w:spacing w:line="450" w:lineRule="atLeast"/>
        <w:ind w:firstLineChars="200" w:firstLine="480"/>
        <w:jc w:val="left"/>
        <w:rPr>
          <w:rFonts w:ascii="Arial" w:eastAsia="宋体" w:hAnsi="Arial" w:cs="Arial"/>
          <w:color w:val="000000"/>
          <w:kern w:val="0"/>
          <w:szCs w:val="21"/>
        </w:rPr>
      </w:pPr>
      <w:r w:rsidRPr="001A084F">
        <w:rPr>
          <w:rFonts w:ascii="宋体" w:eastAsia="宋体" w:hAnsi="宋体" w:cs="Times New Roman" w:hint="eastAsia"/>
          <w:color w:val="FF0000"/>
          <w:sz w:val="24"/>
          <w:szCs w:val="24"/>
        </w:rPr>
        <w:t>注：即时通知系统自动刷新需要时间，可以手动点击右上角【刷新】按钮</w:t>
      </w:r>
      <w:r w:rsidR="001A084F">
        <w:rPr>
          <w:rFonts w:ascii="宋体" w:eastAsia="宋体" w:hAnsi="宋体" w:cs="Times New Roman" w:hint="eastAsia"/>
          <w:color w:val="FF0000"/>
          <w:sz w:val="24"/>
          <w:szCs w:val="24"/>
        </w:rPr>
        <w:t>。</w:t>
      </w:r>
    </w:p>
    <w:p w:rsidR="00F12B77" w:rsidRPr="00F12B77" w:rsidRDefault="00CC55FC" w:rsidP="00F12B7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5008728" cy="1718384"/>
            <wp:effectExtent l="19050" t="0" r="1422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784" cy="17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470">
        <w:rPr>
          <w:noProof/>
        </w:rPr>
        <w:drawing>
          <wp:inline distT="0" distB="0" distL="0" distR="0">
            <wp:extent cx="5272188" cy="2468880"/>
            <wp:effectExtent l="0" t="0" r="508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77" w:rsidRPr="00F12B77" w:rsidRDefault="00F12B77" w:rsidP="00F12B7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 w:rsidRPr="00F12B77">
        <w:rPr>
          <w:rFonts w:ascii="宋体" w:eastAsia="宋体" w:hAnsi="宋体" w:cs="Times New Roman" w:hint="eastAsia"/>
          <w:color w:val="000000"/>
          <w:sz w:val="20"/>
          <w:szCs w:val="20"/>
        </w:rPr>
        <w:lastRenderedPageBreak/>
        <w:t xml:space="preserve"> </w:t>
      </w:r>
      <w:r w:rsidR="00715ECD">
        <w:rPr>
          <w:rFonts w:ascii="宋体" w:eastAsia="宋体" w:hAnsi="宋体" w:cs="Times New Roman" w:hint="eastAsia"/>
          <w:color w:val="000000"/>
          <w:sz w:val="20"/>
          <w:szCs w:val="20"/>
        </w:rPr>
        <w:t xml:space="preserve">  </w:t>
      </w:r>
      <w:r w:rsidR="00715ECD" w:rsidRPr="00715ECD">
        <w:rPr>
          <w:rFonts w:ascii="宋体" w:eastAsia="宋体" w:hAnsi="宋体" w:cs="Times New Roman" w:hint="eastAsia"/>
          <w:color w:val="000000"/>
          <w:sz w:val="24"/>
          <w:szCs w:val="24"/>
        </w:rPr>
        <w:t xml:space="preserve">  3、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解密完成后点击右上角的返回按钮，返回网上开标室，等待开标现场唱标</w:t>
      </w:r>
      <w:r w:rsidR="00DA4114">
        <w:rPr>
          <w:rFonts w:ascii="宋体" w:eastAsia="宋体" w:hAnsi="宋体" w:cs="Times New Roman" w:hint="eastAsia"/>
          <w:color w:val="000000"/>
          <w:sz w:val="24"/>
          <w:szCs w:val="24"/>
        </w:rPr>
        <w:t>，唱</w:t>
      </w:r>
      <w:proofErr w:type="gramStart"/>
      <w:r w:rsidR="00DA4114">
        <w:rPr>
          <w:rFonts w:ascii="宋体" w:eastAsia="宋体" w:hAnsi="宋体" w:cs="Times New Roman" w:hint="eastAsia"/>
          <w:color w:val="000000"/>
          <w:sz w:val="24"/>
          <w:szCs w:val="24"/>
        </w:rPr>
        <w:t>标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完成</w:t>
      </w:r>
      <w:proofErr w:type="gramEnd"/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后即可看到本项目所有解密成功的投标人的</w:t>
      </w:r>
      <w:r w:rsidR="00715ECD">
        <w:rPr>
          <w:rFonts w:ascii="宋体" w:eastAsia="宋体" w:hAnsi="宋体" w:cs="Times New Roman" w:hint="eastAsia"/>
          <w:color w:val="000000"/>
          <w:sz w:val="24"/>
          <w:szCs w:val="24"/>
        </w:rPr>
        <w:t>开标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情况。</w:t>
      </w:r>
    </w:p>
    <w:p w:rsidR="00F12B77" w:rsidRDefault="006609CE" w:rsidP="00F12B7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5273497" cy="2301439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3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CE" w:rsidRDefault="006609CE" w:rsidP="006609CE">
      <w:pPr>
        <w:widowControl/>
        <w:shd w:val="clear" w:color="auto" w:fill="FFFFFF"/>
        <w:spacing w:line="450" w:lineRule="atLeast"/>
        <w:ind w:firstLineChars="200" w:firstLine="480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宋体" w:eastAsia="宋体" w:hAnsi="宋体" w:cs="Times New Roman" w:hint="eastAsia"/>
          <w:color w:val="000000"/>
          <w:sz w:val="24"/>
          <w:szCs w:val="24"/>
        </w:rPr>
        <w:t>4</w:t>
      </w:r>
      <w:r w:rsidRPr="00715ECD">
        <w:rPr>
          <w:rFonts w:ascii="宋体" w:eastAsia="宋体" w:hAnsi="宋体" w:cs="Times New Roman" w:hint="eastAsia"/>
          <w:color w:val="000000"/>
          <w:sz w:val="24"/>
          <w:szCs w:val="24"/>
        </w:rPr>
        <w:t>、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最后等代理下达电子签名命令后，即时通知里会提示</w:t>
      </w:r>
      <w:r w:rsidR="00DA4114">
        <w:rPr>
          <w:rFonts w:ascii="宋体" w:eastAsia="宋体" w:hAnsi="宋体" w:cs="Times New Roman" w:hint="eastAsia"/>
          <w:color w:val="000000"/>
          <w:sz w:val="24"/>
          <w:szCs w:val="24"/>
        </w:rPr>
        <w:t>您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签名的时间</w:t>
      </w:r>
      <w:r w:rsidR="00547843">
        <w:rPr>
          <w:rFonts w:ascii="宋体" w:eastAsia="宋体" w:hAnsi="宋体" w:cs="Times New Roman" w:hint="eastAsia"/>
          <w:color w:val="000000"/>
          <w:sz w:val="24"/>
          <w:szCs w:val="24"/>
        </w:rPr>
        <w:t>段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，在签名时间内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点击右上角的</w:t>
      </w:r>
      <w:r>
        <w:rPr>
          <w:rFonts w:ascii="宋体" w:eastAsia="宋体" w:hAnsi="宋体" w:cs="Times New Roman" w:hint="eastAsia"/>
          <w:color w:val="000000"/>
          <w:sz w:val="24"/>
          <w:szCs w:val="24"/>
        </w:rPr>
        <w:t>【签名确认】</w:t>
      </w:r>
      <w:r w:rsidRPr="00F12B77">
        <w:rPr>
          <w:rFonts w:ascii="宋体" w:eastAsia="宋体" w:hAnsi="宋体" w:cs="Times New Roman" w:hint="eastAsia"/>
          <w:color w:val="000000"/>
          <w:sz w:val="24"/>
          <w:szCs w:val="24"/>
        </w:rPr>
        <w:t>按钮。</w:t>
      </w:r>
    </w:p>
    <w:p w:rsidR="006609CE" w:rsidRDefault="006609CE" w:rsidP="00F12B77">
      <w:pPr>
        <w:widowControl/>
        <w:shd w:val="clear" w:color="auto" w:fill="FFFFFF"/>
        <w:spacing w:line="450" w:lineRule="atLeast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485763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E60" w:rsidRPr="00651578" w:rsidRDefault="008B7E81" w:rsidP="00651578">
      <w:pPr>
        <w:widowControl/>
        <w:shd w:val="clear" w:color="auto" w:fill="FFFFFF"/>
        <w:spacing w:line="450" w:lineRule="atLeast"/>
        <w:ind w:firstLineChars="300" w:firstLine="630"/>
        <w:jc w:val="left"/>
        <w:rPr>
          <w:rFonts w:ascii="Arial" w:eastAsia="宋体" w:hAnsi="Arial" w:cs="Arial"/>
          <w:color w:val="000000"/>
          <w:kern w:val="0"/>
          <w:szCs w:val="21"/>
        </w:rPr>
      </w:pPr>
      <w:r>
        <w:rPr>
          <w:rFonts w:ascii="Arial" w:eastAsia="宋体" w:hAnsi="Arial" w:cs="Arial" w:hint="eastAsia"/>
          <w:color w:val="000000"/>
          <w:kern w:val="0"/>
          <w:szCs w:val="21"/>
        </w:rPr>
        <w:t>5</w:t>
      </w:r>
      <w:r>
        <w:rPr>
          <w:rFonts w:ascii="Arial" w:eastAsia="宋体" w:hAnsi="Arial" w:cs="Arial" w:hint="eastAsia"/>
          <w:color w:val="000000"/>
          <w:kern w:val="0"/>
          <w:szCs w:val="21"/>
        </w:rPr>
        <w:t>、</w:t>
      </w:r>
      <w:r w:rsidR="00651578">
        <w:rPr>
          <w:rFonts w:ascii="Arial" w:eastAsia="宋体" w:hAnsi="Arial" w:cs="Arial" w:hint="eastAsia"/>
          <w:color w:val="000000"/>
          <w:kern w:val="0"/>
          <w:szCs w:val="21"/>
        </w:rPr>
        <w:t>如果开标过程中有异议的投标人可以点击右上角【开标异议】按钮，进行异议的添加提交，代理会对</w:t>
      </w:r>
      <w:r w:rsidR="00DA4114">
        <w:rPr>
          <w:rFonts w:ascii="Arial" w:eastAsia="宋体" w:hAnsi="Arial" w:cs="Arial" w:hint="eastAsia"/>
          <w:color w:val="000000"/>
          <w:kern w:val="0"/>
          <w:szCs w:val="21"/>
        </w:rPr>
        <w:t>异议</w:t>
      </w:r>
      <w:r w:rsidR="00651578">
        <w:rPr>
          <w:rFonts w:ascii="Arial" w:eastAsia="宋体" w:hAnsi="Arial" w:cs="Arial" w:hint="eastAsia"/>
          <w:color w:val="000000"/>
          <w:kern w:val="0"/>
          <w:szCs w:val="21"/>
        </w:rPr>
        <w:t>进行回复。</w:t>
      </w:r>
    </w:p>
    <w:p w:rsidR="00651578" w:rsidRDefault="00651578">
      <w:r>
        <w:rPr>
          <w:noProof/>
        </w:rPr>
        <w:drawing>
          <wp:inline distT="0" distB="0" distL="0" distR="0">
            <wp:extent cx="5279571" cy="1992079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78" w:rsidRDefault="00651578">
      <w:r>
        <w:rPr>
          <w:noProof/>
        </w:rPr>
        <w:lastRenderedPageBreak/>
        <w:drawing>
          <wp:inline distT="0" distB="0" distL="0" distR="0">
            <wp:extent cx="5269253" cy="1948543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78" w:rsidRDefault="00651578">
      <w:r>
        <w:rPr>
          <w:noProof/>
        </w:rPr>
        <w:drawing>
          <wp:inline distT="0" distB="0" distL="0" distR="0">
            <wp:extent cx="5274310" cy="78626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578" w:rsidRDefault="00651578">
      <w:pPr>
        <w:rPr>
          <w:b/>
        </w:rPr>
      </w:pPr>
      <w:r w:rsidRPr="00651578">
        <w:rPr>
          <w:rFonts w:hint="eastAsia"/>
          <w:b/>
        </w:rPr>
        <w:t>三、咨询服务</w:t>
      </w:r>
    </w:p>
    <w:p w:rsidR="00FF2759" w:rsidRPr="00FF2759" w:rsidRDefault="00FF2759" w:rsidP="00FF2759">
      <w:pPr>
        <w:ind w:firstLineChars="200" w:firstLine="420"/>
        <w:rPr>
          <w:rFonts w:ascii="Arial" w:eastAsia="宋体" w:hAnsi="Arial" w:cs="Arial"/>
          <w:color w:val="000000"/>
          <w:kern w:val="0"/>
          <w:szCs w:val="21"/>
        </w:rPr>
      </w:pPr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技术操作可咨询：</w:t>
      </w:r>
    </w:p>
    <w:p w:rsidR="00FF2759" w:rsidRPr="00FF2759" w:rsidRDefault="00FF2759" w:rsidP="00FF2759">
      <w:pPr>
        <w:ind w:firstLineChars="200" w:firstLine="420"/>
        <w:rPr>
          <w:rFonts w:ascii="Arial" w:eastAsia="宋体" w:hAnsi="Arial" w:cs="Arial"/>
          <w:color w:val="000000"/>
          <w:kern w:val="0"/>
          <w:szCs w:val="21"/>
        </w:rPr>
      </w:pPr>
      <w:proofErr w:type="gramStart"/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北京筑龙信息技术</w:t>
      </w:r>
      <w:proofErr w:type="gramEnd"/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有限责任公司服务热线：</w:t>
      </w:r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010-86483801</w:t>
      </w:r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，</w:t>
      </w:r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QQ</w:t>
      </w:r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：</w:t>
      </w:r>
      <w:r w:rsidRPr="00FF2759">
        <w:rPr>
          <w:rFonts w:ascii="Arial" w:eastAsia="宋体" w:hAnsi="Arial" w:cs="Arial" w:hint="eastAsia"/>
          <w:color w:val="000000"/>
          <w:kern w:val="0"/>
          <w:szCs w:val="21"/>
        </w:rPr>
        <w:t>4009618998</w:t>
      </w:r>
    </w:p>
    <w:sectPr w:rsidR="00FF2759" w:rsidRPr="00FF2759" w:rsidSect="00522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331" w:rsidRDefault="008C4331" w:rsidP="00967253">
      <w:r>
        <w:separator/>
      </w:r>
    </w:p>
  </w:endnote>
  <w:endnote w:type="continuationSeparator" w:id="0">
    <w:p w:rsidR="008C4331" w:rsidRDefault="008C4331" w:rsidP="009672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331" w:rsidRDefault="008C4331" w:rsidP="00967253">
      <w:r>
        <w:separator/>
      </w:r>
    </w:p>
  </w:footnote>
  <w:footnote w:type="continuationSeparator" w:id="0">
    <w:p w:rsidR="008C4331" w:rsidRDefault="008C4331" w:rsidP="009672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B7E60"/>
    <w:rsid w:val="00122C9F"/>
    <w:rsid w:val="00166743"/>
    <w:rsid w:val="00177461"/>
    <w:rsid w:val="001A084F"/>
    <w:rsid w:val="00294470"/>
    <w:rsid w:val="0042081B"/>
    <w:rsid w:val="00522E69"/>
    <w:rsid w:val="00547843"/>
    <w:rsid w:val="005900CD"/>
    <w:rsid w:val="00651578"/>
    <w:rsid w:val="006609CE"/>
    <w:rsid w:val="00715ECD"/>
    <w:rsid w:val="007B7E60"/>
    <w:rsid w:val="0088440D"/>
    <w:rsid w:val="008B7E81"/>
    <w:rsid w:val="008C4331"/>
    <w:rsid w:val="00967253"/>
    <w:rsid w:val="00A86CC5"/>
    <w:rsid w:val="00CC55FC"/>
    <w:rsid w:val="00D00E23"/>
    <w:rsid w:val="00DA4114"/>
    <w:rsid w:val="00E97E13"/>
    <w:rsid w:val="00F12B77"/>
    <w:rsid w:val="00FF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E69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900CD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72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725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67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6725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67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67253"/>
    <w:rPr>
      <w:sz w:val="18"/>
      <w:szCs w:val="18"/>
    </w:rPr>
  </w:style>
  <w:style w:type="character" w:customStyle="1" w:styleId="1Char">
    <w:name w:val="标题 1 Char"/>
    <w:basedOn w:val="a0"/>
    <w:link w:val="1"/>
    <w:rsid w:val="005900CD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5900CD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72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725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672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6725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672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67253"/>
    <w:rPr>
      <w:sz w:val="18"/>
      <w:szCs w:val="18"/>
    </w:rPr>
  </w:style>
  <w:style w:type="character" w:customStyle="1" w:styleId="1Char">
    <w:name w:val="标题 1 Char"/>
    <w:basedOn w:val="a0"/>
    <w:link w:val="1"/>
    <w:rsid w:val="005900CD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7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2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63013">
                  <w:marLeft w:val="0"/>
                  <w:marRight w:val="0"/>
                  <w:marTop w:val="1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95</Words>
  <Characters>543</Characters>
  <Application>Microsoft Office Word</Application>
  <DocSecurity>0</DocSecurity>
  <Lines>4</Lines>
  <Paragraphs>1</Paragraphs>
  <ScaleCrop>false</ScaleCrop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备</dc:creator>
  <cp:keywords/>
  <dc:description/>
  <cp:lastModifiedBy>user</cp:lastModifiedBy>
  <cp:revision>20</cp:revision>
  <dcterms:created xsi:type="dcterms:W3CDTF">2020-02-09T04:06:00Z</dcterms:created>
  <dcterms:modified xsi:type="dcterms:W3CDTF">2020-02-14T07:58:00Z</dcterms:modified>
</cp:coreProperties>
</file>