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方正仿宋_GBK" w:cs="Times New Roman"/>
        </w:rPr>
        <w:t>A类</w:t>
      </w:r>
    </w:p>
    <w:p>
      <w:pPr>
        <w:spacing w:line="240" w:lineRule="atLeast"/>
        <w:jc w:val="right"/>
        <w:rPr>
          <w:rFonts w:hint="default" w:ascii="Times New Roman" w:hAnsi="Times New Roman" w:eastAsia="黑体" w:cs="Times New Roman"/>
        </w:rPr>
      </w:pPr>
    </w:p>
    <w:p>
      <w:pPr>
        <w:spacing w:afterLines="20" w:line="240" w:lineRule="atLeast"/>
        <w:rPr>
          <w:rFonts w:hint="default" w:ascii="Times New Roman" w:hAnsi="Times New Roman" w:cs="Times New Roman"/>
        </w:rPr>
      </w:pPr>
    </w:p>
    <w:tbl>
      <w:tblPr>
        <w:tblStyle w:val="5"/>
        <w:tblW w:w="9003" w:type="dxa"/>
        <w:jc w:val="center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003" w:type="dxa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小标宋简体" w:cs="Times New Roman"/>
                <w:color w:val="FF0000"/>
                <w:sz w:val="96"/>
                <w:szCs w:val="96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91"/>
                <w:kern w:val="0"/>
                <w:sz w:val="96"/>
                <w:szCs w:val="96"/>
              </w:rPr>
              <w:t>安宁市交通运输局文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spacing w:val="30"/>
                <w:w w:val="91"/>
                <w:kern w:val="0"/>
                <w:sz w:val="96"/>
                <w:szCs w:val="96"/>
              </w:rPr>
              <w:t>件</w:t>
            </w:r>
          </w:p>
        </w:tc>
      </w:tr>
    </w:tbl>
    <w:p>
      <w:pPr>
        <w:spacing w:line="24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安交案复</w:t>
      </w:r>
      <w:r>
        <w:rPr>
          <w:rFonts w:hint="default" w:ascii="Times New Roman" w:hAnsi="Times New Roman" w:cs="Times New Roman"/>
        </w:rPr>
        <w:t>〔2021〕</w:t>
      </w:r>
      <w:r>
        <w:rPr>
          <w:rFonts w:hint="eastAsia" w:cs="Times New Roman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</w:rPr>
        <w:t>号</w:t>
      </w:r>
      <w:r>
        <w:rPr>
          <w:rFonts w:hint="default" w:ascii="Times New Roman" w:hAnsi="Times New Roman" w:cs="Times New Roman"/>
        </w:rPr>
        <w:t xml:space="preserve">                   </w:t>
      </w:r>
      <w:r>
        <w:rPr>
          <w:rFonts w:hint="default" w:ascii="Times New Roman" w:hAnsi="Times New Roman" w:eastAsia="方正仿宋_GBK" w:cs="Times New Roman"/>
        </w:rPr>
        <w:t>签发人：</w:t>
      </w:r>
      <w:r>
        <w:rPr>
          <w:rFonts w:hint="default" w:ascii="Times New Roman" w:hAnsi="Times New Roman" w:eastAsia="方正楷体_GBK" w:cs="Times New Roman"/>
        </w:rPr>
        <w:t>吕  方</w:t>
      </w:r>
    </w:p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-204470</wp:posOffset>
                </wp:positionV>
                <wp:extent cx="5600700" cy="0"/>
                <wp:effectExtent l="0" t="9525" r="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5pt;margin-top:-16.1pt;height:0pt;width:441pt;z-index:1024;mso-width-relative:page;mso-height-relative:page;" filled="f" stroked="t" coordsize="21600,21600" o:gfxdata="UEsDBAoAAAAAAIdO4kAAAAAAAAAAAAAAAAAEAAAAZHJzL1BLAwQUAAAACACHTuJARDRKrNcAAAAJ&#10;AQAADwAAAGRycy9kb3ducmV2LnhtbE2PQUvDQBCF74L/YRnBW7tJijHEbHoISD0IpdGD3rbZaRKa&#10;nQ3ZbRP/vSMIepz3Hm++V2wXO4grTr53pCBeRyCQGmd6ahW8vz2vMhA+aDJ6cIQKvtDDtry9KXRu&#10;3EwHvNahFVxCPtcKuhDGXErfdGi1X7sRib2Tm6wOfE6tNJOeudwOMomiVFrdE3/o9IhVh825vlgF&#10;H/vdfnytqtS9fO7mpU3j+vA4KHV/F0dPIAIu4S8MP/iMDiUzHd2FjBeDgg0vCQpWmyQBwX6WPbBy&#10;/FVkWcj/C8pvUEsDBBQAAAAIAIdO4kAP03Pq0wEAAJwDAAAOAAAAZHJzL2Uyb0RvYy54bWytU0uO&#10;EzEQ3SNxB8t70p1IM0ArnVlMCBsEkYADVPzptuSfXJ50chauwYoNx5lrUHYyYWA2I0QWTtlV9are&#10;q+rlzcFZtlcJTfA9n89azpQXQRo/9Pzrl82rN5xhBi/BBq96flTIb1YvXyyn2KlFGIOVKjEC8dhN&#10;sedjzrFrGhSjcoCzEJUnpw7JQaZrGhqZYCJ0Z5tF2143U0gypiAUIr2uT06+qvhaK5E/aY0qM9tz&#10;6i3XM9VzV85mtYRuSBBHI85twD904cB4KnqBWkMGdpfMEyhnRAoYdJ6J4JqgtRGqciA28/YvNp9H&#10;iKpyIXEwXmTC/wcrPu63iRlJs+PMg6MR3X/7fv/jJ1sUbaaIHYXc+m063zBuUyF60MmVf6LADlXP&#10;40VPdchM0OPVddu+bkl28eBrfifGhPm9Co4Vo+fW+EIVOth/wEzFKPQhpDxbzyZq8m17VfCAVkVb&#10;yGS6SM2jH2oyBmvkxlhbUjANu1ub2B5o+JtNS7/CiYD/CCtV1oDjKa66TmsxKpDvvGT5GEkWT/vL&#10;Sw9OSc6sonUvFgFCl8HY50RSaetLgqqreSZaRD7JWqxdkEcayV1MZhhJmHntuXhoBWr353UtO/b4&#10;Tvbjj2r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Q0SqzXAAAACQEAAA8AAAAAAAAAAQAgAAAA&#10;IgAAAGRycy9kb3ducmV2LnhtbFBLAQIUABQAAAAIAIdO4kAP03Pq0wEAAJwDAAAOAAAAAAAAAAEA&#10;IAAAACYBAABkcnMvZTJvRG9jLnhtbFBLBQYAAAAABgAGAFkBAABrBQAAAAA=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安宁市交通运输局关于对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安宁市第六届委员会第五次会议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82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提案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的答复</w:t>
      </w:r>
    </w:p>
    <w:p>
      <w:pPr>
        <w:spacing w:line="60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default" w:ascii="Times New Roman" w:hAnsi="Times New Roman" w:eastAsia="仿宋_GB2312" w:cs="Times New Roman"/>
        </w:rPr>
      </w:pPr>
      <w:r>
        <w:rPr>
          <w:rStyle w:val="8"/>
          <w:rFonts w:hint="eastAsia" w:eastAsia="仿宋_GB2312"/>
          <w:color w:val="000000"/>
          <w:sz w:val="32"/>
          <w:szCs w:val="32"/>
        </w:rPr>
        <w:t>保卫宏</w:t>
      </w:r>
      <w:r>
        <w:rPr>
          <w:rFonts w:hint="default" w:ascii="Times New Roman" w:hAnsi="Times New Roman" w:eastAsia="仿宋_GB2312" w:cs="Times New Roman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24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根据您提出的</w:t>
      </w:r>
      <w:r>
        <w:rPr>
          <w:rFonts w:hint="eastAsia" w:eastAsia="仿宋_GB2312" w:cs="Times New Roman"/>
          <w:lang w:eastAsia="zh-CN"/>
        </w:rPr>
        <w:t>政协提案</w:t>
      </w:r>
      <w:r>
        <w:rPr>
          <w:rFonts w:hint="default" w:ascii="Times New Roman" w:hAnsi="Times New Roman" w:eastAsia="仿宋_GB2312" w:cs="Times New Roman"/>
        </w:rPr>
        <w:t>第</w:t>
      </w:r>
      <w:r>
        <w:rPr>
          <w:rFonts w:hint="eastAsia" w:eastAsia="仿宋_GB2312" w:cs="Times New Roman"/>
          <w:lang w:val="en-US" w:eastAsia="zh-CN"/>
        </w:rPr>
        <w:t>182</w:t>
      </w:r>
      <w:r>
        <w:rPr>
          <w:rFonts w:hint="default" w:ascii="Times New Roman" w:hAnsi="Times New Roman" w:eastAsia="仿宋_GB2312" w:cs="Times New Roman"/>
        </w:rPr>
        <w:t>号件《</w:t>
      </w:r>
      <w:r>
        <w:rPr>
          <w:rStyle w:val="8"/>
          <w:rFonts w:hint="eastAsia" w:eastAsia="仿宋_GB2312"/>
          <w:color w:val="000000"/>
          <w:sz w:val="32"/>
          <w:szCs w:val="32"/>
        </w:rPr>
        <w:t>关于缓解安宁市宁湖小学周边停车难的建议</w:t>
      </w:r>
      <w:r>
        <w:rPr>
          <w:rFonts w:hint="default" w:ascii="Times New Roman" w:hAnsi="Times New Roman" w:eastAsia="仿宋_GB2312" w:cs="Times New Roman"/>
        </w:rPr>
        <w:t>》，安宁市交通运输局高度重视，经过认真分析研究，作出如下答复：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24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为确保解决安宁市中小学生上放学</w:t>
      </w:r>
      <w:r>
        <w:rPr>
          <w:rFonts w:hint="eastAsia" w:eastAsia="仿宋_GB2312" w:cs="Times New Roman"/>
          <w:bCs/>
          <w:kern w:val="0"/>
          <w:lang w:eastAsia="zh-CN"/>
        </w:rPr>
        <w:t>停车难等</w:t>
      </w:r>
      <w:r>
        <w:rPr>
          <w:rFonts w:hint="default" w:ascii="Times New Roman" w:hAnsi="Times New Roman" w:eastAsia="仿宋_GB2312" w:cs="Times New Roman"/>
          <w:bCs/>
          <w:kern w:val="0"/>
        </w:rPr>
        <w:t>交通问题，缓解城市交通早晚高峰期交通拥堵，经研究计划开行校园公交。为确保校园公交尽早尽快开通</w:t>
      </w:r>
      <w:r>
        <w:rPr>
          <w:rFonts w:hint="default" w:ascii="Times New Roman" w:hAnsi="Times New Roman" w:eastAsia="仿宋_GB2312" w:cs="Times New Roman"/>
          <w:bCs/>
          <w:kern w:val="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</w:rPr>
        <w:t>我局于2021年4月9日制定出工作方案；5月7日组织召开了校园公交开行工作协商会议，市交运局、市教体局、市交警大队、运管分局、市工科信局、安宁公交公司出席会议；5月27、28日各相关单位联合进行了校园公交路线及乘车点位踩点踏勘</w:t>
      </w:r>
      <w:r>
        <w:rPr>
          <w:rFonts w:hint="eastAsia" w:eastAsia="仿宋_GB2312" w:cs="Times New Roman"/>
          <w:bCs/>
          <w:kern w:val="0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kern w:val="0"/>
        </w:rPr>
        <w:t>6月3日收到各相关单位的路线征求意见回复。</w:t>
      </w:r>
      <w:r>
        <w:rPr>
          <w:rFonts w:hint="eastAsia" w:eastAsia="仿宋_GB2312" w:cs="Times New Roman"/>
          <w:bCs/>
          <w:kern w:val="0"/>
          <w:lang w:eastAsia="zh-CN"/>
        </w:rPr>
        <w:t>目前各项工作正稳步推进中，预计</w:t>
      </w:r>
      <w:r>
        <w:rPr>
          <w:rFonts w:hint="default" w:ascii="Times New Roman" w:hAnsi="Times New Roman" w:eastAsia="仿宋_GB2312" w:cs="Times New Roman"/>
          <w:bCs/>
          <w:kern w:val="0"/>
        </w:rPr>
        <w:t>6月15日</w:t>
      </w:r>
      <w:r>
        <w:rPr>
          <w:rFonts w:hint="eastAsia" w:eastAsia="仿宋_GB2312" w:cs="Times New Roman"/>
          <w:bCs/>
          <w:kern w:val="0"/>
          <w:lang w:eastAsia="zh-CN"/>
        </w:rPr>
        <w:t>可</w:t>
      </w:r>
      <w:r>
        <w:rPr>
          <w:rFonts w:hint="default" w:ascii="Times New Roman" w:hAnsi="Times New Roman" w:eastAsia="仿宋_GB2312" w:cs="Times New Roman"/>
          <w:bCs/>
          <w:kern w:val="0"/>
        </w:rPr>
        <w:t>正式开通校园公交，前期运行7条线路，后期根据实际情况再增加线路，正式运行线路为：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24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线路一：龙旺小区-昆钢一中（90人2辆车）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24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线路二：和谐家园（昆钢医院）-昆钢一中（60人1车）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24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线路三：宝兴宁和家园-宝兴小区-连然小学（48人1车）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24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线路四：东湖路口-遥岑楼-工商银行-连然小学（60人1车）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24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线路五：盛世锦院-兴屯二区-金色国际-金屯小区-丽景嘉园-连然小学（113人2车）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24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线路六：普河安置区-昆钢实验学校（201人4车）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24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线路七：盛世锦苑-文苑雅居-兴屯二区-时代广场-丽景家园-遥岑楼—安宁市委（70人1车）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24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bCs/>
          <w:kern w:val="0"/>
        </w:rPr>
        <w:t>感谢你对交通工作的关心、支持！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5139" w:firstLineChars="1647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2"/>
        <w:numPr>
          <w:ilvl w:val="0"/>
          <w:numId w:val="0"/>
        </w:numPr>
        <w:ind w:leftChars="0" w:right="312" w:rightChars="100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5139" w:firstLineChars="1647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安宁市交通运输局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　　　　　　　　　　　　　　　   2021年6月1</w:t>
      </w:r>
      <w:r>
        <w:rPr>
          <w:rFonts w:hint="eastAsia" w:eastAsia="仿宋_GB2312" w:cs="Times New Roman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23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方正仿宋_GBK" w:cs="Times New Roman"/>
        </w:rPr>
        <w:t>(</w:t>
      </w:r>
      <w:r>
        <w:rPr>
          <w:rFonts w:hint="default" w:ascii="Times New Roman" w:hAnsi="Times New Roman" w:eastAsia="仿宋_GB2312" w:cs="Times New Roman"/>
        </w:rPr>
        <w:t>联系人及联系电话：汪敏  68685105</w:t>
      </w:r>
      <w:r>
        <w:rPr>
          <w:rFonts w:hint="default" w:ascii="Times New Roman" w:hAnsi="Times New Roman" w:eastAsia="仿宋_GB2312" w:cs="Times New Roman"/>
          <w:color w:val="000000"/>
        </w:rPr>
        <w:t>)</w:t>
      </w:r>
    </w:p>
    <w:p>
      <w:pPr>
        <w:pStyle w:val="2"/>
        <w:numPr>
          <w:ilvl w:val="0"/>
          <w:numId w:val="0"/>
        </w:numPr>
        <w:ind w:leftChars="0" w:right="312" w:rightChars="100"/>
        <w:rPr>
          <w:rFonts w:hint="default"/>
        </w:rPr>
      </w:pPr>
    </w:p>
    <w:p>
      <w:pPr>
        <w:pStyle w:val="2"/>
        <w:numPr>
          <w:ilvl w:val="0"/>
          <w:numId w:val="0"/>
        </w:numPr>
        <w:ind w:leftChars="0" w:right="312" w:rightChars="100"/>
        <w:rPr>
          <w:rFonts w:hint="default"/>
        </w:rPr>
      </w:pPr>
    </w:p>
    <w:p>
      <w:pPr>
        <w:ind w:firstLine="312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102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1024;mso-width-relative:page;mso-height-relative:page;" filled="f" stroked="t" coordsize="21600,21600" o:allowincell="f" o:gfxdata="UEsDBAoAAAAAAIdO4kAAAAAAAAAAAAAAAAAEAAAAZHJzL1BLAwQUAAAACACHTuJAbW05y9MAAAAC&#10;AQAADwAAAGRycy9kb3ducmV2LnhtbE2PzWrDMBCE74G+g9hCb4mcUBrXtRxKoNBLU/LzABtrY5ta&#10;K2MpP87Td9NLcxkYZpn5Nl9cXKtO1IfGs4HpJAFFXHrbcGVgt/0Yp6BCRLbYeiYDAwVYFA+jHDPr&#10;z7ym0yZWSko4ZGigjrHLtA5lTQ7DxHfEkh187zCK7SttezxLuWv1LEletMOGZaHGjpY1lT+bozOw&#10;XvrV/L17/v5cxa/D/HodqKwGY54ep8kbqEiX+H8MN3xBh0KY9v7INqjWgDwS/1SyNH2dgdrfrC5y&#10;fY9e/AJQSwMEFAAAAAgAh07iQJw3ZMjTAQAAnAMAAA4AAABkcnMvZTJvRG9jLnhtbK1TS44TMRDd&#10;I3EHy3vSSZiEUSudWUwYNggiMRyg4k+3Jf/k8qSTs3ANVmw4zlyDspMJA2wQIgun7Kp6rvf8enVz&#10;cJbtVUITfMdnkylnyosgje87/vn+7tU1Z5jBS7DBq44fFfKb9csXqzG2ah6GYKVKjEA8tmPs+JBz&#10;bJsGxaAc4CRE5SmpQ3KQaZv6RiYYCd3ZZj6dLpsxJBlTEAqRTjenJF9XfK2VyB+1RpWZ7TjNluua&#10;6rora7NeQdsniIMR5zHgH6ZwYDxdeoHaQAb2kMwfUM6IFDDoPBHBNUFrI1TlQGxm09/YfBogqsqF&#10;xMF4kQn/H6z4sN8mZmTH6aE8OHqixy9fH799Z6+LNmPElkpu/Taddxi3qRA96OTKP1Fgh6rn8aKn&#10;OmQm6HCxvFpezUl28ZRrfjbGhPmdCo6VoOPW+EIVWti/x0yXUelTSTm2no1ksMX1mwXhAVlFW8gU&#10;ukjDo+9rMwZr5J2xtrRg6ne3NrE9lMevv8KJgH8pK7dsAIdTXU2dbDEokG+9ZPkYSRZP/uVlBqck&#10;Z1aR3UtEgNBmMPZvKulq60uDqtY8Ey0in2Qt0S7IIz3JQ0ymH0iYWZ25ZMgCdfqzXYvHnu8pfv5R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W05y9MAAAACAQAADwAAAAAAAAABACAAAAAiAAAA&#10;ZHJzL2Rvd25yZXYueG1sUEsBAhQAFAAAAAgAh07iQJw3ZMjTAQAAnAMAAA4AAAAAAAAAAQAgAAAA&#10;Ig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抄送：市政府办公室，市</w:t>
      </w:r>
      <w:r>
        <w:rPr>
          <w:rFonts w:hint="eastAsia" w:eastAsia="仿宋_GB2312" w:cs="Times New Roman"/>
          <w:sz w:val="28"/>
          <w:szCs w:val="28"/>
          <w:lang w:eastAsia="zh-CN"/>
        </w:rPr>
        <w:t>政协提案委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right="-48" w:firstLine="312" w:firstLineChars="100"/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46420" cy="3175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6420" cy="3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8.7pt;height:0.25pt;width:444.6pt;z-index:1024;mso-width-relative:page;mso-height-relative:page;" filled="f" stroked="t" coordsize="21600,21600" o:gfxdata="UEsDBAoAAAAAAIdO4kAAAAAAAAAAAAAAAAAEAAAAZHJzL1BLAwQUAAAACACHTuJACvrxL9UAAAAG&#10;AQAADwAAAGRycy9kb3ducmV2LnhtbE2PzU7DMBCE70i8g7VI3KjdqEAa4lSCgoQElzY8wDZekgh7&#10;HWKnP29f9wTHnRnNfFuujs6KPY2h96xhPlMgiBtvem41fNVvdzmIEJENWs+k4UQBVtX1VYmF8Qfe&#10;0H4bW5FKOBSooYtxKKQMTUcOw8wPxMn79qPDmM6xlWbEQyp3VmZKPUiHPaeFDgd66aj52U5OQ1ZP&#10;6uP5PZd2+K039esnrvuAWt/ezNUTiEjH+BeGC35Chyox7fzEJgirIT0SNdw/LkAkN8+XGYjdRViC&#10;rEr5H786A1BLAwQUAAAACACHTuJAp9HE+dsBAACpAwAADgAAAGRycy9lMm9Eb2MueG1srVNLjhMx&#10;EN0jcQfLe9JJSMLQSmcWE4YNgpEG2Ff86bbkn1yedHIWrsGKDceZa1B2QjTABiF6YZVdz8/1XlWv&#10;rw/Osr1KaILv+Gwy5Ux5EaTxfcc/fbx9ccUZZvASbPCq40eF/Hrz/Nl6jK2ahyFYqRIjEo/tGDs+&#10;5BzbpkExKAc4CVF5SuqQHGTapr6RCUZid7aZT6erZgxJxhSEQqTT7SnJN5VfayXyB61RZWY7TrXl&#10;uqa67srabNbQ9gniYMS5DPiHKhwYT49eqLaQgT0k8weVMyIFDDpPRHBN0NoIVTWQmtn0NzX3A0RV&#10;tZA5GC824f+jFe/3d4kZ2fHXnHlw1KLHL18fv31ni+LNGLElyI2/S+cdxrtUhB50ckxbEz9T26t0&#10;EsMO1dnjxVl1yEzQ4XK1WC3m1ABBuZezV8tC3pxYCltMmN+q4FgJOm6NL7qhhf07zCfoT0g5tp6N&#10;9OzyioiYAJobbSFT6CIpQd/XyxiskbfG2nIFU7+7sYntoUxC/c41/AIrr2wBhxOupgoM2kGBfOMl&#10;y8dIHnkaZl5qcEpyZhXNfokqMoOxf4Mk+dYXalXn9Cy0OH7yuES7II/Un4eYTD+QMbNac8nQPFQH&#10;z7NbBu7pnuKnf9jm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r68S/VAAAABgEAAA8AAAAAAAAA&#10;AQAgAAAAIgAAAGRycy9kb3ducmV2LnhtbFBLAQIUABQAAAAIAIdO4kCn0cT52wEAAKkDAAAOAAAA&#10;AAAAAAEAIAAAACQ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102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10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pt;height:0pt;width:444.6pt;z-index:1024;mso-width-relative:page;mso-height-relative:page;" filled="f" stroked="t" coordsize="21600,21600" o:allowincell="f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gLe9h0gEAAJwDAAAOAAAAZHJzL2Uyb0RvYy54bWytU0tuGzEM3Rfo&#10;HQTt67GN2GgHHmcRN90UrYE2B6D1mRGgH0TFY5+l1+iqmx4n1yglO26abIqiXsiUSD7yPXJW1wdn&#10;2V4lNMF3fDaZcqa8CNL4vuN3X2/fvOUMM3gJNnjV8aNCfr1+/Wo1xlbNwxCsVIkRiMd2jB0fco5t&#10;06AYlAOchKg8OXVIDjJdU9/IBCOhO9vMp9NlM4YkYwpCIdLr5uTk64qvtRL5s9aoMrMdp95yPVM9&#10;d+Vs1ito+wRxMOLcBvxDFw6Mp6IXqA1kYPfJvIByRqSAQeeJCK4JWhuhKgdiM5s+Y/NlgKgqFxIH&#10;40Um/H+w4tN+m5iRNDuSx4OjGT18+/7w4ydbFHHGiC3F3PhtOt8wblNhetDJlX/iwA5V0ONFUHXI&#10;TNDjYnm1vJoTsHj0Nb8TY8L8QQXHitFxa3zhCi3sP2KmYhT6GFKerWdjx98t5guCA1oVbSGT6SI1&#10;j76vuRiskbfG2pKBqd/d2MT2UIZff4US4f4RVopsAIdTXHWd1mJQIN97yfIxkiqe9peXFpySnFlF&#10;614sAoQ2g7F/E0mlrS8Jqq7mmWfR+KRqsXZBHmkk9zGZfiBdZrXn4qEVqN2f17Xs2NM72U8/q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wG2ldEAAAACAQAADwAAAAAAAAABACAAAAAiAAAAZHJz&#10;L2Rvd25yZXYueG1sUEsBAhQAFAAAAAgAh07iQOAt72HSAQAAnAMAAA4AAAAAAAAAAQAgAAAAI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安宁市交通运输局办公室                     2021年6月1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8" w:gutter="113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59" w:wrap="around" w:vAnchor="text" w:hAnchor="margin" w:xAlign="outside" w:y="3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sz w:val="28"/>
        <w:szCs w:val="28"/>
      </w:rPr>
      <w:t xml:space="preserve"> —</w:t>
    </w:r>
    <w:r>
      <w:rPr>
        <w:rStyle w:val="7"/>
        <w:sz w:val="28"/>
        <w:szCs w:val="28"/>
      </w:rPr>
      <w:t xml:space="preserve">  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22311"/>
    <w:rsid w:val="02370E17"/>
    <w:rsid w:val="0373021F"/>
    <w:rsid w:val="038B4445"/>
    <w:rsid w:val="06BC560C"/>
    <w:rsid w:val="0BF56E65"/>
    <w:rsid w:val="0CAC311B"/>
    <w:rsid w:val="0FC5380D"/>
    <w:rsid w:val="103272E0"/>
    <w:rsid w:val="109975B8"/>
    <w:rsid w:val="127904A5"/>
    <w:rsid w:val="152F1407"/>
    <w:rsid w:val="17FE043B"/>
    <w:rsid w:val="18B634F5"/>
    <w:rsid w:val="195C0A3E"/>
    <w:rsid w:val="1A131666"/>
    <w:rsid w:val="1BDC4D65"/>
    <w:rsid w:val="1BF16927"/>
    <w:rsid w:val="1D83654A"/>
    <w:rsid w:val="1EB23838"/>
    <w:rsid w:val="1FDB49F6"/>
    <w:rsid w:val="1FEA24D3"/>
    <w:rsid w:val="1FF83009"/>
    <w:rsid w:val="21E66BD8"/>
    <w:rsid w:val="22B90F20"/>
    <w:rsid w:val="259042E2"/>
    <w:rsid w:val="26C323E5"/>
    <w:rsid w:val="2857551A"/>
    <w:rsid w:val="2AC72111"/>
    <w:rsid w:val="2B3B5844"/>
    <w:rsid w:val="2BD2111E"/>
    <w:rsid w:val="2BF65C79"/>
    <w:rsid w:val="2D6D245D"/>
    <w:rsid w:val="2F622311"/>
    <w:rsid w:val="301401F6"/>
    <w:rsid w:val="31342A7F"/>
    <w:rsid w:val="330A7C8D"/>
    <w:rsid w:val="336F63D0"/>
    <w:rsid w:val="36446D94"/>
    <w:rsid w:val="3E112175"/>
    <w:rsid w:val="3F9F0475"/>
    <w:rsid w:val="41EC2F9D"/>
    <w:rsid w:val="46C574F1"/>
    <w:rsid w:val="478B633E"/>
    <w:rsid w:val="47B02F86"/>
    <w:rsid w:val="4CEB173B"/>
    <w:rsid w:val="4D762800"/>
    <w:rsid w:val="4E1115E5"/>
    <w:rsid w:val="50C40CD4"/>
    <w:rsid w:val="532239C5"/>
    <w:rsid w:val="55326BE5"/>
    <w:rsid w:val="56282352"/>
    <w:rsid w:val="58702CDD"/>
    <w:rsid w:val="5C640025"/>
    <w:rsid w:val="5CF12F36"/>
    <w:rsid w:val="5D952923"/>
    <w:rsid w:val="63A16160"/>
    <w:rsid w:val="66F3460F"/>
    <w:rsid w:val="6AA513E9"/>
    <w:rsid w:val="6C0D6775"/>
    <w:rsid w:val="6CB9378F"/>
    <w:rsid w:val="702A2300"/>
    <w:rsid w:val="727610A4"/>
    <w:rsid w:val="74E4679A"/>
    <w:rsid w:val="76DF1178"/>
    <w:rsid w:val="776479E2"/>
    <w:rsid w:val="78EB18DE"/>
    <w:rsid w:val="7C4D7636"/>
    <w:rsid w:val="7DB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2021-06-18T08:10:00Z</dcterms:created>
  <dc:creator>烧仙草</dc:creator>
  <cp:lastModifiedBy>烧仙草</cp:lastModifiedBy>
  <cp:lastPrinted>2021-06-18T08:28:00Z</cp:lastPrinted>
  <dcterms:modified xsi:type="dcterms:W3CDTF">2021-07-06T01:57:56Z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