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岗位开发补贴申报服务指南</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rPr>
        <w:t>补贴对象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工商注册地、纳税登记地和社会保险参保地</w:t>
      </w:r>
      <w:r>
        <w:rPr>
          <w:rFonts w:hint="default" w:ascii="Times New Roman" w:hAnsi="Times New Roman" w:eastAsia="仿宋_GB2312" w:cs="Times New Roman"/>
          <w:color w:val="auto"/>
          <w:sz w:val="32"/>
          <w:szCs w:val="32"/>
          <w:lang w:val="en-US" w:eastAsia="zh-CN"/>
        </w:rPr>
        <w:t>均</w:t>
      </w:r>
      <w:r>
        <w:rPr>
          <w:rFonts w:hint="default" w:ascii="Times New Roman" w:hAnsi="Times New Roman" w:eastAsia="仿宋_GB2312" w:cs="Times New Roman"/>
          <w:color w:val="auto"/>
          <w:sz w:val="32"/>
          <w:szCs w:val="32"/>
        </w:rPr>
        <w:t>在安宁市</w:t>
      </w:r>
      <w:r>
        <w:rPr>
          <w:rFonts w:hint="default" w:ascii="Times New Roman" w:hAnsi="Times New Roman" w:eastAsia="仿宋_GB2312" w:cs="Times New Roman"/>
          <w:color w:val="auto"/>
          <w:sz w:val="32"/>
          <w:szCs w:val="32"/>
          <w:lang w:eastAsia="zh-CN"/>
        </w:rPr>
        <w:t>辖区范围</w:t>
      </w:r>
      <w:r>
        <w:rPr>
          <w:rFonts w:hint="default" w:ascii="Times New Roman" w:hAnsi="Times New Roman" w:eastAsia="仿宋_GB2312" w:cs="Times New Roman"/>
          <w:color w:val="auto"/>
          <w:sz w:val="32"/>
          <w:szCs w:val="32"/>
        </w:rPr>
        <w:t>的各类</w:t>
      </w:r>
      <w:r>
        <w:rPr>
          <w:rFonts w:hint="default" w:ascii="Times New Roman" w:hAnsi="Times New Roman" w:eastAsia="仿宋_GB2312" w:cs="Times New Roman"/>
          <w:color w:val="auto"/>
          <w:sz w:val="32"/>
          <w:szCs w:val="32"/>
          <w:lang w:eastAsia="zh-CN"/>
        </w:rPr>
        <w:t>独立法人主体</w:t>
      </w:r>
      <w:r>
        <w:rPr>
          <w:rFonts w:hint="default" w:ascii="Times New Roman" w:hAnsi="Times New Roman" w:eastAsia="仿宋_GB2312" w:cs="Times New Roman"/>
          <w:color w:val="auto"/>
          <w:sz w:val="32"/>
          <w:szCs w:val="32"/>
        </w:rPr>
        <w:t>，机关事业单位和人力资源服务机构</w:t>
      </w:r>
      <w:r>
        <w:rPr>
          <w:rFonts w:hint="default" w:ascii="Times New Roman" w:hAnsi="Times New Roman" w:eastAsia="仿宋_GB2312" w:cs="Times New Roman"/>
          <w:color w:val="auto"/>
          <w:sz w:val="32"/>
          <w:szCs w:val="32"/>
          <w:lang w:eastAsia="zh-CN"/>
        </w:rPr>
        <w:t>（含劳务派遣机构和职业中介机构）</w:t>
      </w:r>
      <w:r>
        <w:rPr>
          <w:rFonts w:hint="default" w:ascii="Times New Roman" w:hAnsi="Times New Roman" w:eastAsia="仿宋_GB2312" w:cs="Times New Roman"/>
          <w:color w:val="auto"/>
          <w:sz w:val="32"/>
          <w:szCs w:val="32"/>
        </w:rPr>
        <w:t>除外。</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2.补贴条件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自2021年7月1日起，用人主体当年新增</w:t>
      </w:r>
      <w:r>
        <w:rPr>
          <w:rFonts w:hint="default" w:ascii="Times New Roman" w:hAnsi="Times New Roman" w:eastAsia="仿宋_GB2312" w:cs="Times New Roman"/>
          <w:color w:val="auto"/>
          <w:sz w:val="32"/>
          <w:szCs w:val="32"/>
          <w:lang w:eastAsia="zh-CN"/>
        </w:rPr>
        <w:t>录</w:t>
      </w:r>
      <w:r>
        <w:rPr>
          <w:rFonts w:hint="default" w:ascii="Times New Roman" w:hAnsi="Times New Roman" w:eastAsia="仿宋_GB2312" w:cs="Times New Roman"/>
          <w:color w:val="auto"/>
          <w:sz w:val="32"/>
          <w:szCs w:val="32"/>
        </w:rPr>
        <w:t>用（不含续签和本单位职工解除合同后重新签订）毕业5周年内（含5周年，以毕业证日期为准）全日制中专及以上学历的毕业生（不含职业高级中学）及经技工院校培养取得中级技工、高级技工和预备技师资格的毕业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签订1年以上（含1年）劳动合同，完成《劳动合同》备案和就业登记，依法缴纳社会保险，在劳动合同期限内给予一次性岗位开发补贴。同一用人单位招用同一毕业生仅享受一次补贴。驻市大中专院校（技工院校）招用非本校毕业生</w:t>
      </w:r>
      <w:r>
        <w:rPr>
          <w:rFonts w:hint="default" w:ascii="Times New Roman" w:hAnsi="Times New Roman" w:eastAsia="仿宋_GB2312" w:cs="Times New Roman"/>
          <w:color w:val="auto"/>
          <w:sz w:val="32"/>
          <w:szCs w:val="32"/>
          <w:lang w:eastAsia="zh-CN"/>
        </w:rPr>
        <w:t>符合本办法条件</w:t>
      </w:r>
      <w:r>
        <w:rPr>
          <w:rFonts w:hint="default" w:ascii="Times New Roman" w:hAnsi="Times New Roman" w:eastAsia="仿宋_GB2312" w:cs="Times New Roman"/>
          <w:color w:val="auto"/>
          <w:sz w:val="32"/>
          <w:szCs w:val="32"/>
        </w:rPr>
        <w:t>的可享受岗位开发补贴。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3.补贴标准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博士研究生10000元／人，硕士研究生6000元／人，大学本科（预备技师）毕业生4000元／人，大学专科（高级技工）毕业生2000元／人，中专（中级技工）毕业生1000元／人。</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4.所需材料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①</w:t>
      </w:r>
      <w:r>
        <w:rPr>
          <w:rFonts w:hint="default" w:ascii="Times New Roman" w:hAnsi="Times New Roman" w:eastAsia="仿宋_GB2312" w:cs="Times New Roman"/>
          <w:color w:val="auto"/>
          <w:sz w:val="32"/>
          <w:szCs w:val="32"/>
        </w:rPr>
        <w:t>《“兴安计划”企业一次性岗位开发补贴审批表》</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份</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②</w:t>
      </w:r>
      <w:r>
        <w:rPr>
          <w:rFonts w:hint="default" w:ascii="Times New Roman" w:hAnsi="Times New Roman" w:eastAsia="仿宋_GB2312" w:cs="Times New Roman"/>
          <w:color w:val="auto"/>
          <w:sz w:val="32"/>
          <w:szCs w:val="32"/>
        </w:rPr>
        <w:t>单位营业执照副本、税务登记证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社会保险登记证</w:t>
      </w:r>
      <w:r>
        <w:rPr>
          <w:rFonts w:hint="default" w:ascii="Times New Roman" w:hAnsi="Times New Roman" w:eastAsia="仿宋_GB2312" w:cs="Times New Roman"/>
          <w:color w:val="auto"/>
          <w:sz w:val="32"/>
          <w:szCs w:val="32"/>
        </w:rPr>
        <w:t>原件及加盖公章的复印件各1份</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③</w:t>
      </w:r>
      <w:r>
        <w:rPr>
          <w:rFonts w:hint="default" w:ascii="Times New Roman" w:hAnsi="Times New Roman" w:eastAsia="仿宋_GB2312" w:cs="Times New Roman"/>
          <w:color w:val="auto"/>
          <w:sz w:val="32"/>
          <w:szCs w:val="32"/>
        </w:rPr>
        <w:t>《“兴安计划”企业一次性岗位开发补贴招录用</w:t>
      </w:r>
      <w:r>
        <w:rPr>
          <w:rFonts w:hint="default" w:ascii="Times New Roman" w:hAnsi="Times New Roman" w:eastAsia="仿宋_GB2312" w:cs="Times New Roman"/>
          <w:color w:val="auto"/>
          <w:sz w:val="32"/>
          <w:szCs w:val="32"/>
          <w:lang w:val="en-US" w:eastAsia="zh-CN"/>
        </w:rPr>
        <w:t>大中专院校</w:t>
      </w:r>
      <w:r>
        <w:rPr>
          <w:rFonts w:hint="default" w:ascii="Times New Roman" w:hAnsi="Times New Roman" w:eastAsia="仿宋_GB2312" w:cs="Times New Roman"/>
          <w:color w:val="auto"/>
          <w:sz w:val="32"/>
          <w:szCs w:val="32"/>
        </w:rPr>
        <w:t>毕业生名册》原件1份</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④</w:t>
      </w:r>
      <w:r>
        <w:rPr>
          <w:rFonts w:hint="default" w:ascii="Times New Roman" w:hAnsi="Times New Roman" w:eastAsia="仿宋_GB2312" w:cs="Times New Roman"/>
          <w:color w:val="auto"/>
          <w:sz w:val="32"/>
          <w:szCs w:val="32"/>
        </w:rPr>
        <w:t>招用毕业生的毕业证复印件1份，中级技工、高级工班、预备技师还需提交职业技能资格证书复印件，加盖单位公章（国外院校毕业生须经教育部门学历认证）</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⑤</w:t>
      </w:r>
      <w:r>
        <w:rPr>
          <w:rFonts w:hint="default" w:ascii="Times New Roman" w:hAnsi="Times New Roman" w:eastAsia="仿宋_GB2312" w:cs="Times New Roman"/>
          <w:color w:val="auto"/>
          <w:sz w:val="32"/>
          <w:szCs w:val="32"/>
        </w:rPr>
        <w:t>上一年度至提交申请的当月银行工资流水凭证，加盖单位公章。</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5.办理程序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①</w:t>
      </w:r>
      <w:r>
        <w:rPr>
          <w:rFonts w:hint="default" w:ascii="Times New Roman" w:hAnsi="Times New Roman" w:eastAsia="仿宋_GB2312" w:cs="Times New Roman"/>
          <w:color w:val="auto"/>
          <w:sz w:val="32"/>
          <w:szCs w:val="32"/>
          <w:lang w:val="en-US" w:eastAsia="zh-CN"/>
        </w:rPr>
        <w:t>符合条件的</w:t>
      </w:r>
      <w:r>
        <w:rPr>
          <w:rFonts w:hint="default" w:ascii="Times New Roman" w:hAnsi="Times New Roman" w:eastAsia="仿宋_GB2312" w:cs="Times New Roman"/>
          <w:color w:val="auto"/>
          <w:sz w:val="32"/>
          <w:szCs w:val="32"/>
        </w:rPr>
        <w:t>企业提出申请；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②</w:t>
      </w:r>
      <w:r>
        <w:rPr>
          <w:rFonts w:hint="default" w:ascii="Times New Roman" w:hAnsi="Times New Roman" w:eastAsia="仿宋_GB2312" w:cs="Times New Roman"/>
          <w:color w:val="auto"/>
          <w:sz w:val="32"/>
          <w:szCs w:val="32"/>
          <w:lang w:val="en-US" w:eastAsia="zh-CN"/>
        </w:rPr>
        <w:t>政务服务大厅大学生求职综窗收件；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③安宁</w:t>
      </w:r>
      <w:r>
        <w:rPr>
          <w:rFonts w:hint="default" w:ascii="Times New Roman" w:hAnsi="Times New Roman" w:eastAsia="仿宋_GB2312" w:cs="Times New Roman"/>
          <w:color w:val="auto"/>
          <w:sz w:val="32"/>
          <w:szCs w:val="32"/>
          <w:lang w:val="en-US" w:eastAsia="zh-CN"/>
        </w:rPr>
        <w:t>市人社局对</w:t>
      </w:r>
      <w:r>
        <w:rPr>
          <w:rFonts w:hint="default" w:ascii="Times New Roman" w:hAnsi="Times New Roman" w:eastAsia="仿宋_GB2312" w:cs="Times New Roman"/>
          <w:color w:val="auto"/>
          <w:sz w:val="32"/>
          <w:szCs w:val="32"/>
        </w:rPr>
        <w:t>申请材料进行审核；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z w:val="32"/>
          <w:szCs w:val="32"/>
          <w:lang w:eastAsia="zh-CN"/>
        </w:rPr>
        <w:t>④安宁</w:t>
      </w:r>
      <w:r>
        <w:rPr>
          <w:rFonts w:hint="default" w:ascii="Times New Roman" w:hAnsi="Times New Roman" w:eastAsia="仿宋_GB2312" w:cs="Times New Roman"/>
          <w:color w:val="auto"/>
          <w:sz w:val="32"/>
          <w:szCs w:val="32"/>
          <w:lang w:val="en-US" w:eastAsia="zh-CN"/>
        </w:rPr>
        <w:t>市人社局</w:t>
      </w:r>
      <w:r>
        <w:rPr>
          <w:rFonts w:hint="default" w:ascii="Times New Roman" w:hAnsi="Times New Roman" w:eastAsia="仿宋_GB2312" w:cs="Times New Roman"/>
          <w:color w:val="auto"/>
          <w:spacing w:val="-11"/>
          <w:sz w:val="32"/>
          <w:szCs w:val="32"/>
        </w:rPr>
        <w:t>在政府网站进行公示（公示期5个工作日）；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⑤安宁</w:t>
      </w:r>
      <w:r>
        <w:rPr>
          <w:rFonts w:hint="default" w:ascii="Times New Roman" w:hAnsi="Times New Roman" w:eastAsia="仿宋_GB2312" w:cs="Times New Roman"/>
          <w:color w:val="auto"/>
          <w:sz w:val="32"/>
          <w:szCs w:val="32"/>
          <w:lang w:val="en-US" w:eastAsia="zh-CN"/>
        </w:rPr>
        <w:t>市人社局专题会议</w:t>
      </w:r>
      <w:r>
        <w:rPr>
          <w:rFonts w:hint="default" w:ascii="Times New Roman" w:hAnsi="Times New Roman" w:eastAsia="仿宋_GB2312" w:cs="Times New Roman"/>
          <w:color w:val="auto"/>
          <w:sz w:val="32"/>
          <w:szCs w:val="32"/>
        </w:rPr>
        <w:t>审议后拨付。</w:t>
      </w:r>
    </w:p>
    <w:p>
      <w:pPr>
        <w:pStyle w:val="2"/>
        <w:keepNext w:val="0"/>
        <w:keepLines w:val="0"/>
        <w:pageBreakBefore w:val="0"/>
        <w:widowControl w:val="0"/>
        <w:kinsoku/>
        <w:wordWrap/>
        <w:overflowPunct w:val="0"/>
        <w:topLinePunct w:val="0"/>
        <w:autoSpaceDE/>
        <w:autoSpaceDN/>
        <w:bidi w:val="0"/>
        <w:adjustRightInd/>
        <w:snapToGrid/>
        <w:spacing w:line="560" w:lineRule="exact"/>
        <w:ind w:firstLine="480" w:firstLineChars="150"/>
        <w:jc w:val="both"/>
        <w:textAlignment w:val="auto"/>
        <w:outlineLvl w:val="9"/>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480" w:firstLineChars="150"/>
        <w:jc w:val="both"/>
        <w:textAlignment w:val="auto"/>
        <w:outlineLvl w:val="9"/>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480" w:firstLineChars="150"/>
        <w:jc w:val="both"/>
        <w:textAlignment w:val="auto"/>
        <w:outlineLvl w:val="9"/>
        <w:rPr>
          <w:rFonts w:hint="default" w:ascii="Times New Roman" w:hAnsi="Times New Roman" w:eastAsia="仿宋_GB2312" w:cs="Times New Roman"/>
          <w:color w:val="auto"/>
          <w:sz w:val="32"/>
          <w:szCs w:val="32"/>
        </w:rPr>
      </w:pPr>
    </w:p>
    <w:p>
      <w:pPr>
        <w:pStyle w:val="3"/>
        <w:rPr>
          <w:rFonts w:hint="default" w:ascii="Times New Roman" w:hAnsi="Times New Roman" w:eastAsia="仿宋_GB2312" w:cs="Times New Roman"/>
          <w:color w:val="auto"/>
          <w:sz w:val="32"/>
          <w:szCs w:val="32"/>
        </w:rPr>
      </w:pPr>
    </w:p>
    <w:p>
      <w:pPr>
        <w:rPr>
          <w:rFonts w:hint="default"/>
        </w:rPr>
      </w:pPr>
    </w:p>
    <w:p>
      <w:pPr>
        <w:pStyle w:val="2"/>
        <w:keepNext w:val="0"/>
        <w:keepLines w:val="0"/>
        <w:pageBreakBefore w:val="0"/>
        <w:widowControl w:val="0"/>
        <w:kinsoku/>
        <w:wordWrap/>
        <w:overflowPunct w:val="0"/>
        <w:topLinePunct w:val="0"/>
        <w:autoSpaceDE/>
        <w:autoSpaceDN/>
        <w:bidi w:val="0"/>
        <w:adjustRightInd/>
        <w:snapToGrid/>
        <w:spacing w:line="560" w:lineRule="exact"/>
        <w:ind w:firstLine="480" w:firstLineChars="15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附件2 </w:t>
      </w: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sz w:val="44"/>
          <w:szCs w:val="44"/>
        </w:rPr>
      </w:pPr>
      <w:r>
        <w:rPr>
          <w:rFonts w:hint="default" w:ascii="方正小标宋简体" w:hAnsi="方正小标宋简体" w:eastAsia="方正小标宋简体" w:cs="方正小标宋简体"/>
          <w:color w:val="auto"/>
          <w:sz w:val="44"/>
          <w:szCs w:val="44"/>
        </w:rPr>
        <w:t>大中专毕业生工资补贴申</w:t>
      </w:r>
      <w:bookmarkStart w:id="0" w:name="_GoBack"/>
      <w:bookmarkEnd w:id="0"/>
      <w:r>
        <w:rPr>
          <w:rFonts w:hint="default" w:ascii="方正小标宋简体" w:hAnsi="方正小标宋简体" w:eastAsia="方正小标宋简体" w:cs="方正小标宋简体"/>
          <w:color w:val="auto"/>
          <w:sz w:val="44"/>
          <w:szCs w:val="44"/>
        </w:rPr>
        <w:t>报服务指南</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880" w:firstLineChars="200"/>
        <w:jc w:val="both"/>
        <w:textAlignment w:val="auto"/>
        <w:outlineLvl w:val="9"/>
        <w:rPr>
          <w:rFonts w:hint="default" w:ascii="方正小标宋简体" w:hAnsi="方正小标宋简体" w:eastAsia="方正小标宋简体" w:cs="方正小标宋简体"/>
          <w:color w:val="auto"/>
          <w:sz w:val="44"/>
          <w:szCs w:val="44"/>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1.补贴对象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毕业5周年内（含5周年，以毕业证日期为准精确到日）全日制中专及以上学历的毕业生（不含职业高级中学）及经技工院校培养取得中级技工、高级技工和预备技师资格的毕业生，其中：中级技工按照中专学历毕业生给予政策扶持，高级技工按照大学专科学历毕业生给予政策扶持，预备技师按照大学本科学历毕业生给予政策扶持。</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2.补贴条件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自2021年7月1日起，毕业生与各类</w:t>
      </w:r>
      <w:r>
        <w:rPr>
          <w:rFonts w:hint="default" w:ascii="Times New Roman" w:hAnsi="Times New Roman" w:eastAsia="仿宋_GB2312" w:cs="Times New Roman"/>
          <w:color w:val="auto"/>
          <w:sz w:val="32"/>
          <w:szCs w:val="32"/>
          <w:lang w:eastAsia="zh-CN"/>
        </w:rPr>
        <w:t>独立法人主体</w:t>
      </w:r>
      <w:r>
        <w:rPr>
          <w:rFonts w:hint="default" w:ascii="Times New Roman" w:hAnsi="Times New Roman" w:eastAsia="仿宋_GB2312" w:cs="Times New Roman"/>
          <w:color w:val="auto"/>
          <w:sz w:val="32"/>
          <w:szCs w:val="32"/>
        </w:rPr>
        <w:t>（工商注册地、纳税登记地和社会保险参保地均在安宁市</w:t>
      </w:r>
      <w:r>
        <w:rPr>
          <w:rFonts w:hint="default" w:ascii="Times New Roman" w:hAnsi="Times New Roman" w:eastAsia="仿宋_GB2312" w:cs="Times New Roman"/>
          <w:color w:val="auto"/>
          <w:sz w:val="32"/>
          <w:szCs w:val="32"/>
          <w:lang w:eastAsia="zh-CN"/>
        </w:rPr>
        <w:t>辖区范围</w:t>
      </w:r>
      <w:r>
        <w:rPr>
          <w:rFonts w:hint="default" w:ascii="Times New Roman" w:hAnsi="Times New Roman" w:eastAsia="仿宋_GB2312" w:cs="Times New Roman"/>
          <w:color w:val="auto"/>
          <w:sz w:val="32"/>
          <w:szCs w:val="32"/>
        </w:rPr>
        <w:t>的各类</w:t>
      </w:r>
      <w:r>
        <w:rPr>
          <w:rFonts w:hint="default" w:ascii="Times New Roman" w:hAnsi="Times New Roman" w:eastAsia="仿宋_GB2312" w:cs="Times New Roman"/>
          <w:color w:val="auto"/>
          <w:sz w:val="32"/>
          <w:szCs w:val="32"/>
          <w:lang w:eastAsia="zh-CN"/>
        </w:rPr>
        <w:t>独立法人主体</w:t>
      </w:r>
      <w:r>
        <w:rPr>
          <w:rFonts w:hint="default" w:ascii="Times New Roman" w:hAnsi="Times New Roman" w:eastAsia="仿宋_GB2312" w:cs="Times New Roman"/>
          <w:color w:val="auto"/>
          <w:sz w:val="32"/>
          <w:szCs w:val="32"/>
        </w:rPr>
        <w:t>，机关事业单位和人力资源服务机构除外）新签订1年及以上劳动合同，完成《劳动合同》备案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就业登记，依法缴纳社会保险，在劳动合同期限内给予毕业生工资补贴。最长享受期限</w:t>
      </w:r>
      <w:r>
        <w:rPr>
          <w:rFonts w:hint="default" w:ascii="Times New Roman" w:hAnsi="Times New Roman" w:eastAsia="仿宋_GB2312" w:cs="Times New Roman"/>
          <w:color w:val="auto"/>
          <w:sz w:val="32"/>
          <w:szCs w:val="32"/>
          <w:lang w:val="en-US" w:eastAsia="zh-CN"/>
        </w:rPr>
        <w:t>累计不超过</w:t>
      </w:r>
      <w:r>
        <w:rPr>
          <w:rFonts w:hint="default" w:ascii="Times New Roman" w:hAnsi="Times New Roman" w:eastAsia="仿宋_GB2312" w:cs="Times New Roman"/>
          <w:color w:val="auto"/>
          <w:sz w:val="32"/>
          <w:szCs w:val="32"/>
        </w:rPr>
        <w:t>36个月。</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3.补贴标准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92D050"/>
          <w:sz w:val="32"/>
          <w:szCs w:val="32"/>
          <w:lang w:eastAsia="zh-CN"/>
        </w:rPr>
      </w:pPr>
      <w:r>
        <w:rPr>
          <w:rFonts w:hint="default" w:ascii="Times New Roman" w:hAnsi="Times New Roman" w:eastAsia="仿宋_GB2312" w:cs="Times New Roman"/>
          <w:color w:val="auto"/>
          <w:sz w:val="32"/>
          <w:szCs w:val="32"/>
        </w:rPr>
        <w:t>博士研究生3000元/人/月，硕士研究生1500元/人/月，大学本科（预备技师）毕业生800元/人/月，大学专科（高级技工）毕业生500元/人/月，中专（中级技工）毕业生200元/人/月</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工资补贴以个人最高学历申报享受，若享受工资补贴期间最高学历发生变化，则以取得最高学历的次月起按取得的最高学历标准享受补贴。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工资补贴采取错年申报的方式，</w:t>
      </w:r>
      <w:r>
        <w:rPr>
          <w:rFonts w:hint="default" w:ascii="Times New Roman" w:hAnsi="Times New Roman" w:eastAsia="仿宋_GB2312" w:cs="Times New Roman"/>
          <w:color w:val="auto"/>
          <w:sz w:val="32"/>
          <w:szCs w:val="32"/>
          <w:lang w:val="en-US" w:eastAsia="zh-CN"/>
        </w:rPr>
        <w:t>若解除劳动合同时间为每月15日之前，则从合同解除当月停止发放，若解除劳动合同时间为每月15日（含）之后，则</w:t>
      </w:r>
      <w:r>
        <w:rPr>
          <w:rFonts w:hint="default" w:ascii="Times New Roman" w:hAnsi="Times New Roman" w:eastAsia="仿宋_GB2312" w:cs="Times New Roman"/>
          <w:color w:val="auto"/>
          <w:sz w:val="32"/>
          <w:szCs w:val="32"/>
        </w:rPr>
        <w:t>从合同解除次月起停止发放。若大中专毕业生享受工资补贴期间工作单位发生变更，新的劳动关系是否符合补贴条件需按照实施细则重新认定。补贴金额由</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人社</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直接拨付到毕业生个人银行账户。</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4.所需材料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1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①</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《“兴安计划”大中院校毕业生就业工资补贴审批表》</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2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②</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身份证原件及复印件1份；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3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③</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毕业证复印件1份，中级技工、高级技工、预备技师还需提交职业技能资格证书复印件，加盖单位公章（国外院校毕业生须经教育部门学历认证）；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4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④</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val="en-US" w:eastAsia="zh-CN"/>
        </w:rPr>
        <w:t>社会保险个人参保证明（便民服务中心4楼大厅自助机、人社通APP）</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5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⑤</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上一年度银行工资流水凭证；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6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⑥</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本人有效交通银行账号复印件。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5.办理程序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1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①</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val="en-US" w:eastAsia="zh-CN"/>
        </w:rPr>
        <w:t>符合条件的大中专毕业生</w:t>
      </w:r>
      <w:r>
        <w:rPr>
          <w:rFonts w:hint="default" w:ascii="Times New Roman" w:hAnsi="Times New Roman" w:eastAsia="仿宋_GB2312" w:cs="Times New Roman"/>
          <w:color w:val="auto"/>
          <w:sz w:val="32"/>
          <w:szCs w:val="32"/>
        </w:rPr>
        <w:t>提出申请</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2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②</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val="en-US" w:eastAsia="zh-CN"/>
        </w:rPr>
        <w:t>政务服务大厅大学生求职综窗收件；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3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③</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eastAsia="zh-CN"/>
        </w:rPr>
        <w:t>安宁</w:t>
      </w:r>
      <w:r>
        <w:rPr>
          <w:rFonts w:hint="default" w:ascii="Times New Roman" w:hAnsi="Times New Roman" w:eastAsia="仿宋_GB2312" w:cs="Times New Roman"/>
          <w:color w:val="auto"/>
          <w:sz w:val="32"/>
          <w:szCs w:val="32"/>
          <w:lang w:val="en-US" w:eastAsia="zh-CN"/>
        </w:rPr>
        <w:t>市人社局对</w:t>
      </w:r>
      <w:r>
        <w:rPr>
          <w:rFonts w:hint="default" w:ascii="Times New Roman" w:hAnsi="Times New Roman" w:eastAsia="仿宋_GB2312" w:cs="Times New Roman"/>
          <w:color w:val="auto"/>
          <w:sz w:val="32"/>
          <w:szCs w:val="32"/>
        </w:rPr>
        <w:t>申请材料进行审核；</w:t>
      </w:r>
    </w:p>
    <w:p>
      <w:pPr>
        <w:keepNext w:val="0"/>
        <w:keepLines w:val="0"/>
        <w:pageBreakBefore w:val="0"/>
        <w:widowControl w:val="0"/>
        <w:kinsoku/>
        <w:wordWrap/>
        <w:overflowPunct w:val="0"/>
        <w:topLinePunct w:val="0"/>
        <w:autoSpaceDE/>
        <w:autoSpaceDN/>
        <w:bidi w:val="0"/>
        <w:adjustRightInd/>
        <w:snapToGrid/>
        <w:spacing w:line="560" w:lineRule="exact"/>
        <w:ind w:firstLine="596" w:firstLineChars="200"/>
        <w:jc w:val="both"/>
        <w:textAlignment w:val="auto"/>
        <w:outlineLvl w:val="9"/>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fldChar w:fldCharType="begin"/>
      </w:r>
      <w:r>
        <w:rPr>
          <w:rFonts w:hint="default" w:ascii="Times New Roman" w:hAnsi="Times New Roman" w:eastAsia="仿宋_GB2312" w:cs="Times New Roman"/>
          <w:color w:val="auto"/>
          <w:spacing w:val="-11"/>
          <w:sz w:val="32"/>
          <w:szCs w:val="32"/>
        </w:rPr>
        <w:instrText xml:space="preserve"> = 4 \* GB3 </w:instrText>
      </w:r>
      <w:r>
        <w:rPr>
          <w:rFonts w:hint="default" w:ascii="Times New Roman" w:hAnsi="Times New Roman" w:eastAsia="仿宋_GB2312" w:cs="Times New Roman"/>
          <w:color w:val="auto"/>
          <w:spacing w:val="-11"/>
          <w:sz w:val="32"/>
          <w:szCs w:val="32"/>
        </w:rPr>
        <w:fldChar w:fldCharType="separate"/>
      </w:r>
      <w:r>
        <w:rPr>
          <w:rFonts w:hint="default" w:ascii="Times New Roman" w:hAnsi="Times New Roman" w:eastAsia="仿宋_GB2312" w:cs="Times New Roman"/>
          <w:color w:val="auto"/>
          <w:spacing w:val="-11"/>
          <w:sz w:val="32"/>
          <w:szCs w:val="32"/>
        </w:rPr>
        <w:t>④</w:t>
      </w:r>
      <w:r>
        <w:rPr>
          <w:rFonts w:hint="default" w:ascii="Times New Roman" w:hAnsi="Times New Roman" w:eastAsia="仿宋_GB2312" w:cs="Times New Roman"/>
          <w:color w:val="auto"/>
          <w:spacing w:val="-11"/>
          <w:sz w:val="32"/>
          <w:szCs w:val="32"/>
        </w:rPr>
        <w:fldChar w:fldCharType="end"/>
      </w:r>
      <w:r>
        <w:rPr>
          <w:rFonts w:hint="default" w:ascii="Times New Roman" w:hAnsi="Times New Roman" w:eastAsia="仿宋_GB2312" w:cs="Times New Roman"/>
          <w:color w:val="auto"/>
          <w:sz w:val="32"/>
          <w:szCs w:val="32"/>
          <w:lang w:eastAsia="zh-CN"/>
        </w:rPr>
        <w:t>安宁</w:t>
      </w:r>
      <w:r>
        <w:rPr>
          <w:rFonts w:hint="default" w:ascii="Times New Roman" w:hAnsi="Times New Roman" w:eastAsia="仿宋_GB2312" w:cs="Times New Roman"/>
          <w:color w:val="auto"/>
          <w:sz w:val="32"/>
          <w:szCs w:val="32"/>
          <w:lang w:val="en-US" w:eastAsia="zh-CN"/>
        </w:rPr>
        <w:t>市人社局</w:t>
      </w:r>
      <w:r>
        <w:rPr>
          <w:rFonts w:hint="default" w:ascii="Times New Roman" w:hAnsi="Times New Roman" w:eastAsia="仿宋_GB2312" w:cs="Times New Roman"/>
          <w:color w:val="auto"/>
          <w:spacing w:val="-11"/>
          <w:sz w:val="32"/>
          <w:szCs w:val="32"/>
        </w:rPr>
        <w:t>在政府网站进行公示（公示期5个工作日）；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5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⑤</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eastAsia="zh-CN"/>
        </w:rPr>
        <w:t>安宁</w:t>
      </w:r>
      <w:r>
        <w:rPr>
          <w:rFonts w:hint="default" w:ascii="Times New Roman" w:hAnsi="Times New Roman" w:eastAsia="仿宋_GB2312" w:cs="Times New Roman"/>
          <w:color w:val="auto"/>
          <w:sz w:val="32"/>
          <w:szCs w:val="32"/>
          <w:lang w:val="en-US" w:eastAsia="zh-CN"/>
        </w:rPr>
        <w:t>市人社局专题会议</w:t>
      </w:r>
      <w:r>
        <w:rPr>
          <w:rFonts w:hint="default" w:ascii="Times New Roman" w:hAnsi="Times New Roman" w:eastAsia="仿宋_GB2312" w:cs="Times New Roman"/>
          <w:color w:val="auto"/>
          <w:sz w:val="32"/>
          <w:szCs w:val="32"/>
        </w:rPr>
        <w:t>审议后拨付。</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lang w:val="en-US" w:eastAsia="zh-CN"/>
        </w:rPr>
      </w:pPr>
    </w:p>
    <w:p>
      <w:pPr>
        <w:pStyle w:val="2"/>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附件3</w:t>
      </w: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sz w:val="44"/>
          <w:szCs w:val="44"/>
        </w:rPr>
      </w:pPr>
      <w:r>
        <w:rPr>
          <w:rFonts w:hint="default" w:ascii="方正小标宋简体" w:hAnsi="方正小标宋简体" w:eastAsia="方正小标宋简体" w:cs="方正小标宋简体"/>
          <w:color w:val="auto"/>
          <w:sz w:val="44"/>
          <w:szCs w:val="44"/>
        </w:rPr>
        <w:t>创业担保贷款申请服务指南</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880" w:firstLineChars="200"/>
        <w:jc w:val="both"/>
        <w:textAlignment w:val="auto"/>
        <w:outlineLvl w:val="9"/>
        <w:rPr>
          <w:rFonts w:hint="default" w:ascii="方正小标宋简体" w:hAnsi="方正小标宋简体" w:eastAsia="方正小标宋简体" w:cs="方正小标宋简体"/>
          <w:color w:val="auto"/>
          <w:sz w:val="44"/>
          <w:szCs w:val="44"/>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1.创业担保贷款对象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在安宁市范围内创业的各类大中专毕业生可申请个人创业担保贷款、“贷免扶补”创业小额贷款。</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2.贷款额度、期限及贴息标准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贷款额度最高不超过20万元，最长不超过3年，自2021年1月1日起，创业担保贷款利息LPR-150BP以下部分由申请人承担，剩余部分由财政</w:t>
      </w:r>
      <w:r>
        <w:rPr>
          <w:rFonts w:hint="default" w:ascii="Times New Roman" w:hAnsi="Times New Roman" w:eastAsia="仿宋_GB2312" w:cs="Times New Roman"/>
          <w:color w:val="auto"/>
          <w:sz w:val="32"/>
          <w:szCs w:val="32"/>
          <w:lang w:val="en-US" w:eastAsia="zh-CN"/>
        </w:rPr>
        <w:t>给予</w:t>
      </w:r>
      <w:r>
        <w:rPr>
          <w:rFonts w:hint="default" w:ascii="Times New Roman" w:hAnsi="Times New Roman" w:eastAsia="仿宋_GB2312" w:cs="Times New Roman"/>
          <w:color w:val="auto"/>
          <w:sz w:val="32"/>
          <w:szCs w:val="32"/>
        </w:rPr>
        <w:t>贴息。自2021年4月17日起，新发放的10万及以下的个人创业担保贷款免除反担保，实行备用联系人制度。</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3.申请条件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(1)个人创业担保贷款申请条件</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①申请人在安宁市行政区域内办理市场主体登记注册并正常经营（含网络商户），生产经营项目应符合国家产业政策和法律法规的规定，对贷款资金有明确经营用途；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②申请人在提交借款申请时，未在贷款经营实体以外的机关、事业、企业单位就业且未办理退休手续；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③申请人提交借款申请时除助学贷款、扶贫贷款、住房贷款、购车贷款、5万元以下小额消费贷款（含信用卡消费）以外，本人及其配偶应无其他贷款，且无不良征信记录</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④申请人本人及配偶享受的个人创业担保贷款及“贷免扶补”创业小额贷款累计次数未超过3次（含此次）</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⑤申请人在提出申请时已办理“自主创业”登记或在其创办的实体内登记为“单位就业”状态。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(2)“贷免扶补”创业小额贷款申请条件：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从2009年1月1日起，在</w:t>
      </w:r>
      <w:r>
        <w:rPr>
          <w:rFonts w:hint="default" w:ascii="Times New Roman" w:hAnsi="Times New Roman" w:eastAsia="仿宋_GB2312" w:cs="Times New Roman"/>
          <w:color w:val="auto"/>
          <w:sz w:val="32"/>
          <w:szCs w:val="32"/>
          <w:lang w:eastAsia="zh-CN"/>
        </w:rPr>
        <w:t>安宁市</w:t>
      </w:r>
      <w:r>
        <w:rPr>
          <w:rFonts w:hint="default" w:ascii="Times New Roman" w:hAnsi="Times New Roman" w:eastAsia="仿宋_GB2312" w:cs="Times New Roman"/>
          <w:color w:val="auto"/>
          <w:sz w:val="32"/>
          <w:szCs w:val="32"/>
        </w:rPr>
        <w:t>创办企业或从事个体经营并符合个人创业担保贷款对象和条件的人员，可申请“贷免扶补”创业小额贷款。</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4.所需材料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1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①</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《昆明市创业担保贷款申请审批表》、《个人创业担保贷款借款承诺书》</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2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②</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《营业执照》原件及复印件</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3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③</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经营场所的使用证明</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4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④</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借款申请人的身份证、毕业证、《就业创业证》及婚姻状况证明原件及复印件</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5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⑤</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反担保所需的相关材料</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6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⑥</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经办银行要求提供的其他材料。</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5.办理程序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1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①</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可线上申请或到经办部门线下申请；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②经办部门初审；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③安宁市担保中心担保审查；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4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④</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担保审核通过后由经办部门推荐至承贷银行；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5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⑤</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银行审核通过后放款。</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6.办理方式</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创业者可登录昆明市劳动就业部门官方网站或微信小程序线上申请，也可到注册登记地就业部门、工会、妇联、团委、工商联、市场监督管理局、教育部门线下申请。</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7.其他</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创业担保贷款政策因上级政策调整而调整，具体以云南省小额担保贷款扶持创业工作领导小组最新发布为准。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附件4</w:t>
      </w: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sz w:val="44"/>
          <w:szCs w:val="44"/>
        </w:rPr>
      </w:pPr>
      <w:r>
        <w:rPr>
          <w:rFonts w:hint="default" w:ascii="方正小标宋简体" w:hAnsi="方正小标宋简体" w:eastAsia="方正小标宋简体" w:cs="方正小标宋简体"/>
          <w:color w:val="auto"/>
          <w:sz w:val="44"/>
          <w:szCs w:val="44"/>
        </w:rPr>
        <w:t>见习岗位开发补贴和见习生活补贴申报</w:t>
      </w:r>
    </w:p>
    <w:p>
      <w:pPr>
        <w:keepNext w:val="0"/>
        <w:keepLines w:val="0"/>
        <w:pageBreakBefore w:val="0"/>
        <w:widowControl w:val="0"/>
        <w:kinsoku/>
        <w:wordWrap/>
        <w:overflowPunct w:val="0"/>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sz w:val="44"/>
          <w:szCs w:val="44"/>
        </w:rPr>
      </w:pPr>
      <w:r>
        <w:rPr>
          <w:rFonts w:hint="default" w:ascii="方正小标宋简体" w:hAnsi="方正小标宋简体" w:eastAsia="方正小标宋简体" w:cs="方正小标宋简体"/>
          <w:color w:val="auto"/>
          <w:sz w:val="44"/>
          <w:szCs w:val="44"/>
        </w:rPr>
        <w:t>服务指南</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880" w:firstLineChars="200"/>
        <w:jc w:val="both"/>
        <w:textAlignment w:val="auto"/>
        <w:outlineLvl w:val="9"/>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1.见习岗位开发补贴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val="0"/>
          <w:bCs w:val="0"/>
          <w:color w:val="auto"/>
          <w:kern w:val="0"/>
          <w:sz w:val="32"/>
          <w:szCs w:val="32"/>
          <w:lang w:val="en-US" w:eastAsia="zh-CN"/>
        </w:rPr>
        <w:t>（1）</w:t>
      </w:r>
      <w:r>
        <w:rPr>
          <w:rFonts w:hint="default" w:ascii="Times New Roman" w:hAnsi="Times New Roman" w:eastAsia="仿宋_GB2312" w:cs="Times New Roman"/>
          <w:b w:val="0"/>
          <w:bCs w:val="0"/>
          <w:color w:val="auto"/>
          <w:kern w:val="0"/>
          <w:sz w:val="32"/>
          <w:szCs w:val="32"/>
        </w:rPr>
        <w:t>补贴对象：</w:t>
      </w:r>
      <w:r>
        <w:rPr>
          <w:rFonts w:hint="default" w:ascii="Times New Roman" w:hAnsi="Times New Roman" w:eastAsia="仿宋_GB2312" w:cs="Times New Roman"/>
          <w:color w:val="auto"/>
          <w:kern w:val="0"/>
          <w:sz w:val="32"/>
          <w:szCs w:val="32"/>
          <w:lang w:val="en-US" w:eastAsia="zh-CN"/>
        </w:rPr>
        <w:t>经昆明市人社部门批准设立在安宁辖区内的见习基地</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tabs>
          <w:tab w:val="left" w:pos="1020"/>
        </w:tabs>
        <w:kinsoku/>
        <w:wordWrap/>
        <w:overflowPunct w:val="0"/>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（2）补贴条件：</w:t>
      </w:r>
      <w:r>
        <w:rPr>
          <w:rFonts w:hint="default" w:ascii="Times New Roman" w:hAnsi="Times New Roman" w:eastAsia="仿宋_GB2312" w:cs="Times New Roman"/>
          <w:color w:val="auto"/>
          <w:kern w:val="0"/>
          <w:sz w:val="32"/>
          <w:szCs w:val="32"/>
          <w:lang w:val="en-US" w:eastAsia="zh-CN"/>
        </w:rPr>
        <w:t>自2021年7月1日起新增吸纳离校两年内未就业的高校毕业生、中职毕业生、16—24周岁大中专毕业生（云南户籍）参与见习的，可按规定给予见习基地见习岗位开发补贴。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lang w:val="en-US" w:eastAsia="zh-CN"/>
        </w:rPr>
        <w:t>（3）补贴标准：</w:t>
      </w:r>
      <w:r>
        <w:rPr>
          <w:rFonts w:hint="default" w:ascii="Times New Roman" w:hAnsi="Times New Roman" w:eastAsia="仿宋_GB2312" w:cs="Times New Roman"/>
          <w:color w:val="auto"/>
          <w:kern w:val="0"/>
          <w:sz w:val="32"/>
          <w:szCs w:val="32"/>
          <w:lang w:val="en-US" w:eastAsia="zh-CN"/>
        </w:rPr>
        <w:t>年度内成功招募见习人员</w:t>
      </w:r>
      <w:r>
        <w:rPr>
          <w:rFonts w:hint="default" w:ascii="Times New Roman" w:hAnsi="Times New Roman" w:eastAsia="仿宋_GB2312" w:cs="Times New Roman"/>
          <w:color w:val="auto"/>
          <w:kern w:val="0"/>
          <w:sz w:val="32"/>
          <w:szCs w:val="32"/>
        </w:rPr>
        <w:t>20人（</w:t>
      </w:r>
      <w:r>
        <w:rPr>
          <w:rFonts w:hint="default" w:ascii="Times New Roman" w:hAnsi="Times New Roman" w:eastAsia="仿宋_GB2312" w:cs="Times New Roman"/>
          <w:color w:val="auto"/>
          <w:kern w:val="0"/>
          <w:sz w:val="32"/>
          <w:szCs w:val="32"/>
          <w:lang w:val="en-US" w:eastAsia="zh-CN"/>
        </w:rPr>
        <w:t>不</w:t>
      </w:r>
      <w:r>
        <w:rPr>
          <w:rFonts w:hint="default" w:ascii="Times New Roman" w:hAnsi="Times New Roman" w:eastAsia="仿宋_GB2312" w:cs="Times New Roman"/>
          <w:color w:val="auto"/>
          <w:kern w:val="0"/>
          <w:sz w:val="32"/>
          <w:szCs w:val="32"/>
        </w:rPr>
        <w:t>含</w:t>
      </w:r>
      <w:r>
        <w:rPr>
          <w:rFonts w:hint="default" w:ascii="Times New Roman" w:hAnsi="Times New Roman" w:eastAsia="仿宋_GB2312" w:cs="Times New Roman"/>
          <w:color w:val="auto"/>
          <w:kern w:val="0"/>
          <w:sz w:val="32"/>
          <w:szCs w:val="32"/>
          <w:lang w:val="en-US" w:eastAsia="zh-CN"/>
        </w:rPr>
        <w:t>20人</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以内的，按照300元/人的标准给予见习基地一次性见习岗位开发补贴；成功招募见习人员</w:t>
      </w:r>
      <w:r>
        <w:rPr>
          <w:rFonts w:hint="default" w:ascii="Times New Roman" w:hAnsi="Times New Roman" w:eastAsia="仿宋_GB2312" w:cs="Times New Roman"/>
          <w:color w:val="auto"/>
          <w:kern w:val="0"/>
          <w:sz w:val="32"/>
          <w:szCs w:val="32"/>
        </w:rPr>
        <w:t>20人（含</w:t>
      </w:r>
      <w:r>
        <w:rPr>
          <w:rFonts w:hint="default" w:ascii="Times New Roman" w:hAnsi="Times New Roman" w:eastAsia="仿宋_GB2312" w:cs="Times New Roman"/>
          <w:color w:val="auto"/>
          <w:kern w:val="0"/>
          <w:sz w:val="32"/>
          <w:szCs w:val="32"/>
          <w:lang w:val="en-US" w:eastAsia="zh-CN"/>
        </w:rPr>
        <w:t>20人</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以上的，</w:t>
      </w:r>
      <w:r>
        <w:rPr>
          <w:rFonts w:hint="default" w:ascii="Times New Roman" w:hAnsi="Times New Roman" w:eastAsia="仿宋_GB2312" w:cs="Times New Roman"/>
          <w:color w:val="auto"/>
          <w:kern w:val="0"/>
          <w:sz w:val="32"/>
          <w:szCs w:val="32"/>
        </w:rPr>
        <w:t>按照</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00元／人的标准</w:t>
      </w:r>
      <w:r>
        <w:rPr>
          <w:rFonts w:hint="default" w:ascii="Times New Roman" w:hAnsi="Times New Roman" w:eastAsia="仿宋_GB2312" w:cs="Times New Roman"/>
          <w:color w:val="auto"/>
          <w:kern w:val="0"/>
          <w:sz w:val="32"/>
          <w:szCs w:val="32"/>
          <w:lang w:val="en-US" w:eastAsia="zh-CN"/>
        </w:rPr>
        <w:t>给予见习基地一次性见习岗位开发补贴</w:t>
      </w:r>
      <w:r>
        <w:rPr>
          <w:rFonts w:hint="default" w:ascii="Times New Roman" w:hAnsi="Times New Roman" w:eastAsia="仿宋_GB2312" w:cs="Times New Roman"/>
          <w:color w:val="auto"/>
          <w:kern w:val="0"/>
          <w:sz w:val="32"/>
          <w:szCs w:val="32"/>
        </w:rPr>
        <w:t>。单个</w:t>
      </w:r>
      <w:r>
        <w:rPr>
          <w:rFonts w:hint="default" w:ascii="Times New Roman" w:hAnsi="Times New Roman" w:eastAsia="仿宋_GB2312" w:cs="Times New Roman"/>
          <w:color w:val="auto"/>
          <w:kern w:val="0"/>
          <w:sz w:val="32"/>
          <w:szCs w:val="32"/>
          <w:lang w:val="en-US" w:eastAsia="zh-CN"/>
        </w:rPr>
        <w:t>见习基地补贴</w:t>
      </w:r>
      <w:r>
        <w:rPr>
          <w:rFonts w:hint="default" w:ascii="Times New Roman" w:hAnsi="Times New Roman" w:eastAsia="仿宋_GB2312" w:cs="Times New Roman"/>
          <w:color w:val="auto"/>
          <w:kern w:val="0"/>
          <w:sz w:val="32"/>
          <w:szCs w:val="32"/>
        </w:rPr>
        <w:t>总额不超过</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万元。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（4）所需材料：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①《“兴安计划”见习岗位开发补贴申请表》3份（附件1）；</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②《“兴安计划”见习基地招募见习人员汇总名册》原件1份（盖公章）、电子版1份（附件2）；</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③见习人员身份证复印件1份；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④见习人员毕业证复印件1份；中级技工、</w:t>
      </w:r>
      <w:r>
        <w:rPr>
          <w:rFonts w:hint="default" w:ascii="Times New Roman" w:hAnsi="Times New Roman" w:eastAsia="仿宋_GB2312" w:cs="Times New Roman"/>
          <w:color w:val="auto"/>
          <w:kern w:val="0"/>
          <w:sz w:val="32"/>
          <w:szCs w:val="32"/>
        </w:rPr>
        <w:t>高级工班、预备技师还需提交职业技能资格证书复印件</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加盖单位公章</w:t>
      </w:r>
      <w:r>
        <w:rPr>
          <w:rFonts w:hint="default" w:ascii="Times New Roman" w:hAnsi="Times New Roman" w:eastAsia="仿宋_GB2312" w:cs="Times New Roman"/>
          <w:color w:val="auto"/>
          <w:kern w:val="0"/>
          <w:sz w:val="32"/>
          <w:szCs w:val="32"/>
        </w:rPr>
        <w:t>（国外院</w:t>
      </w:r>
      <w:r>
        <w:rPr>
          <w:rFonts w:hint="default" w:ascii="Times New Roman" w:hAnsi="Times New Roman" w:eastAsia="仿宋_GB2312" w:cs="Times New Roman"/>
          <w:color w:val="auto"/>
          <w:kern w:val="0"/>
          <w:sz w:val="32"/>
          <w:szCs w:val="32"/>
          <w:lang w:val="en-US" w:eastAsia="zh-CN"/>
        </w:rPr>
        <w:t>校</w:t>
      </w:r>
      <w:r>
        <w:rPr>
          <w:rFonts w:hint="default" w:ascii="Times New Roman" w:hAnsi="Times New Roman" w:eastAsia="仿宋_GB2312" w:cs="Times New Roman"/>
          <w:color w:val="auto"/>
          <w:kern w:val="0"/>
          <w:sz w:val="32"/>
          <w:szCs w:val="32"/>
        </w:rPr>
        <w:t>毕业生须经教育部门学历认证）</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lang w:val="en-US" w:eastAsia="zh-CN"/>
        </w:rPr>
        <w:t>（5）办理程序：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kern w:val="0"/>
          <w:sz w:val="32"/>
          <w:szCs w:val="32"/>
          <w:lang w:eastAsia="zh-CN"/>
        </w:rPr>
      </w:pPr>
      <w:r>
        <w:rPr>
          <w:rFonts w:hint="default" w:ascii="Times New Roman" w:hAnsi="Times New Roman" w:eastAsia="仿宋_GB2312" w:cs="Times New Roman"/>
          <w:color w:val="auto"/>
          <w:spacing w:val="0"/>
          <w:kern w:val="0"/>
          <w:sz w:val="32"/>
          <w:szCs w:val="32"/>
          <w:lang w:eastAsia="zh-CN"/>
        </w:rPr>
        <w:t>①</w:t>
      </w:r>
      <w:r>
        <w:rPr>
          <w:rFonts w:hint="default" w:ascii="Times New Roman" w:hAnsi="Times New Roman" w:eastAsia="仿宋_GB2312" w:cs="Times New Roman"/>
          <w:color w:val="auto"/>
          <w:spacing w:val="0"/>
          <w:kern w:val="0"/>
          <w:sz w:val="32"/>
          <w:szCs w:val="32"/>
          <w:lang w:val="en-US" w:eastAsia="zh-CN"/>
        </w:rPr>
        <w:t>申请。见习基地向安宁市公共就业和人才服务中心</w:t>
      </w:r>
      <w:r>
        <w:rPr>
          <w:rFonts w:hint="default" w:ascii="Times New Roman" w:hAnsi="Times New Roman" w:eastAsia="仿宋_GB2312" w:cs="Times New Roman"/>
          <w:color w:val="auto"/>
          <w:spacing w:val="0"/>
          <w:kern w:val="0"/>
          <w:sz w:val="32"/>
          <w:szCs w:val="32"/>
        </w:rPr>
        <w:t>提出申请</w:t>
      </w:r>
      <w:r>
        <w:rPr>
          <w:rFonts w:hint="default" w:ascii="Times New Roman" w:hAnsi="Times New Roman" w:eastAsia="仿宋_GB2312" w:cs="Times New Roman"/>
          <w:color w:val="auto"/>
          <w:spacing w:val="0"/>
          <w:kern w:val="0"/>
          <w:sz w:val="32"/>
          <w:szCs w:val="32"/>
          <w:lang w:eastAsia="zh-CN"/>
        </w:rPr>
        <w:t>；</w:t>
      </w:r>
    </w:p>
    <w:p>
      <w:pPr>
        <w:keepNext w:val="0"/>
        <w:keepLines w:val="0"/>
        <w:pageBreakBefore w:val="0"/>
        <w:widowControl w:val="0"/>
        <w:tabs>
          <w:tab w:val="left" w:pos="1020"/>
        </w:tabs>
        <w:kinsoku/>
        <w:wordWrap/>
        <w:overflowPunct w:val="0"/>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pacing w:val="0"/>
          <w:kern w:val="0"/>
          <w:sz w:val="32"/>
          <w:szCs w:val="32"/>
          <w:lang w:eastAsia="zh-CN"/>
        </w:rPr>
      </w:pPr>
      <w:r>
        <w:rPr>
          <w:rFonts w:hint="default" w:ascii="Times New Roman" w:hAnsi="Times New Roman" w:eastAsia="仿宋_GB2312" w:cs="Times New Roman"/>
          <w:color w:val="auto"/>
          <w:spacing w:val="0"/>
          <w:kern w:val="0"/>
          <w:sz w:val="32"/>
          <w:szCs w:val="32"/>
          <w:lang w:eastAsia="zh-CN"/>
        </w:rPr>
        <w:t>②</w:t>
      </w:r>
      <w:r>
        <w:rPr>
          <w:rFonts w:hint="default" w:ascii="Times New Roman" w:hAnsi="Times New Roman" w:eastAsia="仿宋_GB2312" w:cs="Times New Roman"/>
          <w:color w:val="auto"/>
          <w:spacing w:val="0"/>
          <w:kern w:val="0"/>
          <w:sz w:val="32"/>
          <w:szCs w:val="32"/>
          <w:lang w:val="en-US" w:eastAsia="zh-CN"/>
        </w:rPr>
        <w:t>审核。安宁市公共就业和人才服务中心</w:t>
      </w:r>
      <w:r>
        <w:rPr>
          <w:rFonts w:hint="default" w:ascii="Times New Roman" w:hAnsi="Times New Roman" w:eastAsia="仿宋_GB2312" w:cs="Times New Roman"/>
          <w:color w:val="auto"/>
          <w:spacing w:val="0"/>
          <w:kern w:val="0"/>
          <w:sz w:val="32"/>
          <w:szCs w:val="32"/>
        </w:rPr>
        <w:t>进行</w:t>
      </w:r>
      <w:r>
        <w:rPr>
          <w:rFonts w:hint="default" w:ascii="Times New Roman" w:hAnsi="Times New Roman" w:eastAsia="仿宋_GB2312" w:cs="Times New Roman"/>
          <w:color w:val="auto"/>
          <w:spacing w:val="0"/>
          <w:kern w:val="0"/>
          <w:sz w:val="32"/>
          <w:szCs w:val="32"/>
          <w:lang w:val="en-US" w:eastAsia="zh-CN"/>
        </w:rPr>
        <w:t>申请</w:t>
      </w:r>
      <w:r>
        <w:rPr>
          <w:rFonts w:hint="default" w:ascii="Times New Roman" w:hAnsi="Times New Roman" w:eastAsia="仿宋_GB2312" w:cs="Times New Roman"/>
          <w:color w:val="auto"/>
          <w:spacing w:val="0"/>
          <w:kern w:val="0"/>
          <w:sz w:val="32"/>
          <w:szCs w:val="32"/>
        </w:rPr>
        <w:t>材料</w:t>
      </w:r>
      <w:r>
        <w:rPr>
          <w:rFonts w:hint="default" w:ascii="Times New Roman" w:hAnsi="Times New Roman" w:eastAsia="仿宋_GB2312" w:cs="Times New Roman"/>
          <w:color w:val="auto"/>
          <w:spacing w:val="0"/>
          <w:kern w:val="0"/>
          <w:sz w:val="32"/>
          <w:szCs w:val="32"/>
          <w:lang w:val="en-US" w:eastAsia="zh-CN"/>
        </w:rPr>
        <w:t>初审，安宁市人社局终审</w:t>
      </w:r>
      <w:r>
        <w:rPr>
          <w:rFonts w:hint="default" w:ascii="Times New Roman" w:hAnsi="Times New Roman" w:eastAsia="仿宋_GB2312" w:cs="Times New Roman"/>
          <w:color w:val="auto"/>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kern w:val="0"/>
          <w:sz w:val="32"/>
          <w:szCs w:val="32"/>
          <w:lang w:eastAsia="zh-CN"/>
        </w:rPr>
      </w:pPr>
      <w:r>
        <w:rPr>
          <w:rFonts w:hint="default" w:ascii="Times New Roman" w:hAnsi="Times New Roman" w:eastAsia="仿宋_GB2312" w:cs="Times New Roman"/>
          <w:color w:val="auto"/>
          <w:spacing w:val="0"/>
          <w:kern w:val="0"/>
          <w:sz w:val="32"/>
          <w:szCs w:val="32"/>
          <w:lang w:eastAsia="zh-CN"/>
        </w:rPr>
        <w:t>③</w:t>
      </w:r>
      <w:r>
        <w:rPr>
          <w:rFonts w:hint="default" w:ascii="Times New Roman" w:hAnsi="Times New Roman" w:eastAsia="仿宋_GB2312" w:cs="Times New Roman"/>
          <w:color w:val="auto"/>
          <w:spacing w:val="0"/>
          <w:kern w:val="0"/>
          <w:sz w:val="32"/>
          <w:szCs w:val="32"/>
          <w:lang w:val="en-US" w:eastAsia="zh-CN"/>
        </w:rPr>
        <w:t>公示。安宁市人社局在政府网站</w:t>
      </w:r>
      <w:r>
        <w:rPr>
          <w:rFonts w:hint="default" w:ascii="Times New Roman" w:hAnsi="Times New Roman" w:eastAsia="仿宋_GB2312" w:cs="Times New Roman"/>
          <w:color w:val="auto"/>
          <w:spacing w:val="0"/>
          <w:kern w:val="0"/>
          <w:sz w:val="32"/>
          <w:szCs w:val="32"/>
        </w:rPr>
        <w:t>进行公示（公示期5个工作日）</w:t>
      </w:r>
      <w:r>
        <w:rPr>
          <w:rFonts w:hint="default" w:ascii="Times New Roman" w:hAnsi="Times New Roman" w:eastAsia="仿宋_GB2312" w:cs="Times New Roman"/>
          <w:color w:val="auto"/>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④</w:t>
      </w:r>
      <w:r>
        <w:rPr>
          <w:rFonts w:hint="default" w:ascii="Times New Roman" w:hAnsi="Times New Roman" w:eastAsia="仿宋_GB2312" w:cs="Times New Roman"/>
          <w:color w:val="auto"/>
          <w:kern w:val="0"/>
          <w:sz w:val="32"/>
          <w:szCs w:val="32"/>
          <w:lang w:val="en-US" w:eastAsia="zh-CN"/>
        </w:rPr>
        <w:t>拨付。经公示无异议的，通过安宁市人社局专题会议审议后拨付</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2.高校毕业生见习生活补贴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（1）补贴对象：</w:t>
      </w:r>
      <w:r>
        <w:rPr>
          <w:rFonts w:hint="default" w:ascii="Times New Roman" w:hAnsi="Times New Roman" w:eastAsia="仿宋_GB2312" w:cs="Times New Roman"/>
          <w:color w:val="auto"/>
          <w:kern w:val="0"/>
          <w:sz w:val="32"/>
          <w:szCs w:val="32"/>
          <w:lang w:val="en-US" w:eastAsia="zh-CN"/>
        </w:rPr>
        <w:t>安宁市辖区内见习基地参与就业见习的人员，包括：离校2年内未就业的高校毕业生、离校2年内未就业的中职毕业生、16至24周岁的大中专毕业生(限云南户籍）。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（2）补贴条件：2021年7月1日起，</w:t>
      </w:r>
      <w:r>
        <w:rPr>
          <w:rFonts w:hint="default" w:ascii="Times New Roman" w:hAnsi="Times New Roman" w:eastAsia="仿宋_GB2312" w:cs="Times New Roman"/>
          <w:color w:val="auto"/>
          <w:kern w:val="0"/>
          <w:sz w:val="32"/>
          <w:szCs w:val="32"/>
          <w:lang w:val="en-US" w:eastAsia="zh-CN"/>
        </w:rPr>
        <w:t>与见习基地成功签订 3 个月以上（含 3 个月）见习协议的新增见习人员，从见习当月起，由所在的见习基地通过银行代发方式，按月垫付发放500元/月的见习生活补贴到见习人员个人银行账户，并留存银行流水。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lang w:val="en-US" w:eastAsia="zh-CN"/>
        </w:rPr>
        <w:t>（3）补贴标准：</w:t>
      </w:r>
      <w:r>
        <w:rPr>
          <w:rFonts w:hint="default" w:ascii="Times New Roman" w:hAnsi="Times New Roman" w:eastAsia="仿宋_GB2312" w:cs="Times New Roman"/>
          <w:color w:val="auto"/>
          <w:kern w:val="0"/>
          <w:sz w:val="32"/>
          <w:szCs w:val="32"/>
          <w:lang w:val="en-US" w:eastAsia="zh-CN"/>
        </w:rPr>
        <w:t>符合补贴对象条件的见习人员，从见习当月起，由所在的见习基地通过银行代发方式，按照 500 元/月标准给予见习人员生活补贴，最长享受期限为 12 个月。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（4）所需材料：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①</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“兴安计划”高校毕业生见习生活补贴申报审核表</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份</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附件3</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②见习基地</w:t>
      </w:r>
      <w:r>
        <w:rPr>
          <w:rFonts w:hint="default" w:ascii="Times New Roman" w:hAnsi="Times New Roman" w:eastAsia="仿宋_GB2312" w:cs="Times New Roman"/>
          <w:color w:val="auto"/>
          <w:kern w:val="0"/>
          <w:sz w:val="32"/>
          <w:szCs w:val="32"/>
        </w:rPr>
        <w:t>通过银行</w:t>
      </w:r>
      <w:r>
        <w:rPr>
          <w:rFonts w:hint="default" w:ascii="Times New Roman" w:hAnsi="Times New Roman" w:eastAsia="仿宋_GB2312" w:cs="Times New Roman"/>
          <w:color w:val="auto"/>
          <w:kern w:val="0"/>
          <w:sz w:val="32"/>
          <w:szCs w:val="32"/>
          <w:lang w:val="en-US" w:eastAsia="zh-CN"/>
        </w:rPr>
        <w:t>代发</w:t>
      </w:r>
      <w:r>
        <w:rPr>
          <w:rFonts w:hint="default" w:ascii="Times New Roman" w:hAnsi="Times New Roman" w:eastAsia="仿宋_GB2312" w:cs="Times New Roman"/>
          <w:color w:val="auto"/>
          <w:kern w:val="0"/>
          <w:sz w:val="32"/>
          <w:szCs w:val="32"/>
        </w:rPr>
        <w:t>放</w:t>
      </w:r>
      <w:r>
        <w:rPr>
          <w:rFonts w:hint="default" w:ascii="Times New Roman" w:hAnsi="Times New Roman" w:eastAsia="仿宋_GB2312" w:cs="Times New Roman"/>
          <w:color w:val="auto"/>
          <w:kern w:val="0"/>
          <w:sz w:val="32"/>
          <w:szCs w:val="32"/>
          <w:lang w:val="en-US" w:eastAsia="zh-CN"/>
        </w:rPr>
        <w:t>500元/月高校毕业生见习生活补贴</w:t>
      </w:r>
      <w:r>
        <w:rPr>
          <w:rFonts w:hint="default" w:ascii="Times New Roman" w:hAnsi="Times New Roman" w:eastAsia="仿宋_GB2312" w:cs="Times New Roman"/>
          <w:color w:val="auto"/>
          <w:kern w:val="0"/>
          <w:sz w:val="32"/>
          <w:szCs w:val="32"/>
        </w:rPr>
        <w:t>明细复印件1份；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③</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“兴安计划”高校毕业生见习生活补贴汇总名册</w:t>
      </w:r>
      <w:r>
        <w:rPr>
          <w:rFonts w:hint="default" w:ascii="Times New Roman" w:hAnsi="Times New Roman" w:eastAsia="仿宋_GB2312" w:cs="Times New Roman"/>
          <w:color w:val="auto"/>
          <w:kern w:val="0"/>
          <w:sz w:val="32"/>
          <w:szCs w:val="32"/>
        </w:rPr>
        <w:t>》原件（盖章）1份</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电子版1份</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附件4</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④《“兴安计划”高校毕业生见习生活补贴签名领取名册》原件1份（按手印）（附件5）；</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⑤《“兴安计划”高校毕业生见习生活补贴申报承诺书》1份（附件6）；</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（5）办理程序：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①</w:t>
      </w:r>
      <w:r>
        <w:rPr>
          <w:rFonts w:hint="default" w:ascii="Times New Roman" w:hAnsi="Times New Roman" w:eastAsia="仿宋_GB2312" w:cs="Times New Roman"/>
          <w:color w:val="auto"/>
          <w:kern w:val="0"/>
          <w:sz w:val="32"/>
          <w:szCs w:val="32"/>
          <w:lang w:val="en-US" w:eastAsia="zh-CN"/>
        </w:rPr>
        <w:t>申请。由见习基地每月垫付后，次年向</w:t>
      </w:r>
      <w:r>
        <w:rPr>
          <w:rFonts w:hint="default" w:ascii="Times New Roman" w:hAnsi="Times New Roman" w:eastAsia="仿宋_GB2312" w:cs="Times New Roman"/>
          <w:color w:val="auto"/>
          <w:spacing w:val="0"/>
          <w:kern w:val="0"/>
          <w:sz w:val="32"/>
          <w:szCs w:val="32"/>
          <w:lang w:val="en-US" w:eastAsia="zh-CN"/>
        </w:rPr>
        <w:t>安宁市公共就业和人才服务中心</w:t>
      </w:r>
      <w:r>
        <w:rPr>
          <w:rFonts w:hint="default" w:ascii="Times New Roman" w:hAnsi="Times New Roman" w:eastAsia="仿宋_GB2312" w:cs="Times New Roman"/>
          <w:color w:val="auto"/>
          <w:kern w:val="0"/>
          <w:sz w:val="32"/>
          <w:szCs w:val="32"/>
        </w:rPr>
        <w:t>提出申请</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②</w:t>
      </w:r>
      <w:r>
        <w:rPr>
          <w:rFonts w:hint="default" w:ascii="Times New Roman" w:hAnsi="Times New Roman" w:eastAsia="仿宋_GB2312" w:cs="Times New Roman"/>
          <w:color w:val="auto"/>
          <w:kern w:val="0"/>
          <w:sz w:val="32"/>
          <w:szCs w:val="32"/>
          <w:lang w:val="en-US" w:eastAsia="zh-CN"/>
        </w:rPr>
        <w:t>审核。</w:t>
      </w:r>
      <w:r>
        <w:rPr>
          <w:rFonts w:hint="default" w:ascii="Times New Roman" w:hAnsi="Times New Roman" w:eastAsia="仿宋_GB2312" w:cs="Times New Roman"/>
          <w:color w:val="auto"/>
          <w:spacing w:val="0"/>
          <w:kern w:val="0"/>
          <w:sz w:val="32"/>
          <w:szCs w:val="32"/>
          <w:lang w:val="en-US" w:eastAsia="zh-CN"/>
        </w:rPr>
        <w:t>安宁市公共就业和人才服务中心</w:t>
      </w:r>
      <w:r>
        <w:rPr>
          <w:rFonts w:hint="default" w:ascii="Times New Roman" w:hAnsi="Times New Roman" w:eastAsia="仿宋_GB2312" w:cs="Times New Roman"/>
          <w:color w:val="auto"/>
          <w:kern w:val="0"/>
          <w:sz w:val="32"/>
          <w:szCs w:val="32"/>
        </w:rPr>
        <w:t>进行</w:t>
      </w:r>
      <w:r>
        <w:rPr>
          <w:rFonts w:hint="default" w:ascii="Times New Roman" w:hAnsi="Times New Roman" w:eastAsia="仿宋_GB2312" w:cs="Times New Roman"/>
          <w:color w:val="auto"/>
          <w:kern w:val="0"/>
          <w:sz w:val="32"/>
          <w:szCs w:val="32"/>
          <w:lang w:val="en-US" w:eastAsia="zh-CN"/>
        </w:rPr>
        <w:t>申请</w:t>
      </w:r>
      <w:r>
        <w:rPr>
          <w:rFonts w:hint="default" w:ascii="Times New Roman" w:hAnsi="Times New Roman" w:eastAsia="仿宋_GB2312" w:cs="Times New Roman"/>
          <w:color w:val="auto"/>
          <w:kern w:val="0"/>
          <w:sz w:val="32"/>
          <w:szCs w:val="32"/>
        </w:rPr>
        <w:t>材料</w:t>
      </w:r>
      <w:r>
        <w:rPr>
          <w:rFonts w:hint="default" w:ascii="Times New Roman" w:hAnsi="Times New Roman" w:eastAsia="仿宋_GB2312" w:cs="Times New Roman"/>
          <w:color w:val="auto"/>
          <w:kern w:val="0"/>
          <w:sz w:val="32"/>
          <w:szCs w:val="32"/>
          <w:lang w:val="en-US" w:eastAsia="zh-CN"/>
        </w:rPr>
        <w:t>初审，安宁市人社局终审</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tabs>
          <w:tab w:val="left" w:pos="660"/>
        </w:tabs>
        <w:kinsoku/>
        <w:wordWrap/>
        <w:overflowPunct w:val="0"/>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③</w:t>
      </w:r>
      <w:r>
        <w:rPr>
          <w:rFonts w:hint="default" w:ascii="Times New Roman" w:hAnsi="Times New Roman" w:eastAsia="仿宋_GB2312" w:cs="Times New Roman"/>
          <w:color w:val="auto"/>
          <w:kern w:val="0"/>
          <w:sz w:val="32"/>
          <w:szCs w:val="32"/>
          <w:lang w:val="en-US" w:eastAsia="zh-CN"/>
        </w:rPr>
        <w:t>公示。安宁市人社局在政府网站</w:t>
      </w:r>
      <w:r>
        <w:rPr>
          <w:rFonts w:hint="default" w:ascii="Times New Roman" w:hAnsi="Times New Roman" w:eastAsia="仿宋_GB2312" w:cs="Times New Roman"/>
          <w:color w:val="auto"/>
          <w:kern w:val="0"/>
          <w:sz w:val="32"/>
          <w:szCs w:val="32"/>
        </w:rPr>
        <w:t>进行公示（公示期5个工作日）</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④</w:t>
      </w:r>
      <w:r>
        <w:rPr>
          <w:rFonts w:hint="default" w:ascii="Times New Roman" w:hAnsi="Times New Roman" w:eastAsia="仿宋_GB2312" w:cs="Times New Roman"/>
          <w:color w:val="auto"/>
          <w:kern w:val="0"/>
          <w:sz w:val="32"/>
          <w:szCs w:val="32"/>
          <w:lang w:val="en-US" w:eastAsia="zh-CN"/>
        </w:rPr>
        <w:t>拨付。经公示无异议的，通过安宁市人社局专题会议审议后拨付</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left"/>
        <w:textAlignment w:val="auto"/>
        <w:outlineLvl w:val="9"/>
        <w:rPr>
          <w:rFonts w:hint="default" w:ascii="Times New Roman" w:hAnsi="Times New Roman" w:eastAsia="仿宋_GB2312" w:cs="Times New Roman"/>
          <w:sz w:val="32"/>
          <w:szCs w:val="32"/>
          <w:lang w:eastAsia="zh-CN"/>
        </w:rPr>
        <w:sectPr>
          <w:headerReference r:id="rId3" w:type="default"/>
          <w:footerReference r:id="rId4" w:type="default"/>
          <w:footerReference r:id="rId5" w:type="even"/>
          <w:pgSz w:w="11906" w:h="16838"/>
          <w:pgMar w:top="2098" w:right="1474" w:bottom="1984" w:left="1587" w:header="851" w:footer="992" w:gutter="0"/>
          <w:pgNumType w:fmt="numberInDash"/>
          <w:cols w:space="720" w:num="1"/>
          <w:docGrid w:linePitch="312" w:charSpace="0"/>
        </w:sect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附件5</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default" w:ascii="Times New Roman" w:hAnsi="Times New Roman" w:eastAsia="方正公文小标宋" w:cs="Times New Roman"/>
          <w:color w:val="auto"/>
          <w:kern w:val="0"/>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val="en-US" w:eastAsia="zh-CN"/>
        </w:rPr>
        <w:t>兴安计划</w:t>
      </w: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val="en-US" w:eastAsia="zh-CN"/>
        </w:rPr>
        <w:t>用人单位一次性</w:t>
      </w:r>
      <w:r>
        <w:rPr>
          <w:rFonts w:hint="default" w:ascii="Times New Roman" w:hAnsi="Times New Roman" w:eastAsia="方正小标宋简体" w:cs="Times New Roman"/>
          <w:color w:val="auto"/>
          <w:sz w:val="44"/>
          <w:szCs w:val="44"/>
        </w:rPr>
        <w:t>岗位开发补贴</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审批表（   年度）</w:t>
      </w:r>
    </w:p>
    <w:p>
      <w:pPr>
        <w:keepNext w:val="0"/>
        <w:keepLines w:val="0"/>
        <w:pageBreakBefore w:val="0"/>
        <w:widowControl w:val="0"/>
        <w:kinsoku/>
        <w:wordWrap/>
        <w:overflowPunct/>
        <w:topLinePunct w:val="0"/>
        <w:autoSpaceDE/>
        <w:autoSpaceDN/>
        <w:bidi w:val="0"/>
        <w:adjustRightInd/>
        <w:snapToGrid w:val="0"/>
        <w:spacing w:line="360" w:lineRule="exact"/>
        <w:ind w:right="-163" w:rightChars="-51"/>
        <w:jc w:val="lef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申请</w:t>
      </w:r>
      <w:r>
        <w:rPr>
          <w:rFonts w:hint="default" w:ascii="Times New Roman" w:hAnsi="Times New Roman" w:eastAsia="楷体_GB2312" w:cs="Times New Roman"/>
          <w:sz w:val="32"/>
          <w:szCs w:val="32"/>
          <w:lang w:val="en-US" w:eastAsia="zh-CN"/>
        </w:rPr>
        <w:t>单位</w:t>
      </w:r>
      <w:r>
        <w:rPr>
          <w:rFonts w:hint="default" w:ascii="Times New Roman" w:hAnsi="Times New Roman" w:eastAsia="楷体_GB2312" w:cs="Times New Roman"/>
          <w:sz w:val="32"/>
          <w:szCs w:val="32"/>
        </w:rPr>
        <w:t>（盖章）</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 xml:space="preserve">                       申报时间：</w:t>
      </w:r>
    </w:p>
    <w:tbl>
      <w:tblPr>
        <w:tblStyle w:val="11"/>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3293"/>
        <w:gridCol w:w="2790"/>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8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单位</w:t>
            </w:r>
            <w:r>
              <w:rPr>
                <w:rFonts w:hint="default" w:ascii="Times New Roman" w:hAnsi="Times New Roman" w:eastAsia="黑体" w:cs="Times New Roman"/>
                <w:sz w:val="32"/>
                <w:szCs w:val="32"/>
              </w:rPr>
              <w:t>名称</w:t>
            </w:r>
          </w:p>
        </w:tc>
        <w:tc>
          <w:tcPr>
            <w:tcW w:w="329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default" w:ascii="Times New Roman" w:hAnsi="Times New Roman" w:eastAsia="仿宋_GB2312" w:cs="Times New Roman"/>
                <w:sz w:val="32"/>
                <w:szCs w:val="32"/>
              </w:rPr>
            </w:pPr>
          </w:p>
        </w:tc>
        <w:tc>
          <w:tcPr>
            <w:tcW w:w="279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社会信用代码</w:t>
            </w:r>
          </w:p>
        </w:tc>
        <w:tc>
          <w:tcPr>
            <w:tcW w:w="1962"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18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right="-163" w:rightChars="-51"/>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单位</w:t>
            </w:r>
            <w:r>
              <w:rPr>
                <w:rFonts w:hint="default" w:ascii="Times New Roman" w:hAnsi="Times New Roman" w:eastAsia="黑体" w:cs="Times New Roman"/>
                <w:sz w:val="32"/>
                <w:szCs w:val="32"/>
              </w:rPr>
              <w:t>地址</w:t>
            </w:r>
          </w:p>
        </w:tc>
        <w:tc>
          <w:tcPr>
            <w:tcW w:w="329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default" w:ascii="Times New Roman" w:hAnsi="Times New Roman" w:eastAsia="仿宋_GB2312" w:cs="Times New Roman"/>
                <w:sz w:val="32"/>
                <w:szCs w:val="32"/>
              </w:rPr>
            </w:pPr>
          </w:p>
        </w:tc>
        <w:tc>
          <w:tcPr>
            <w:tcW w:w="279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注册时间</w:t>
            </w:r>
          </w:p>
        </w:tc>
        <w:tc>
          <w:tcPr>
            <w:tcW w:w="1962"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18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right="-163" w:rightChars="-51"/>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28"/>
                <w:szCs w:val="28"/>
                <w:lang w:val="en-US" w:eastAsia="zh-CN"/>
              </w:rPr>
              <w:t>单位</w:t>
            </w:r>
            <w:r>
              <w:rPr>
                <w:rFonts w:hint="default" w:ascii="Times New Roman" w:hAnsi="Times New Roman" w:eastAsia="黑体" w:cs="Times New Roman"/>
                <w:sz w:val="28"/>
                <w:szCs w:val="28"/>
                <w:lang w:eastAsia="zh-CN"/>
              </w:rPr>
              <w:t>经营范围</w:t>
            </w:r>
          </w:p>
        </w:tc>
        <w:tc>
          <w:tcPr>
            <w:tcW w:w="329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仿宋_GB2312" w:cs="Times New Roman"/>
                <w:sz w:val="32"/>
                <w:szCs w:val="32"/>
              </w:rPr>
            </w:pPr>
          </w:p>
        </w:tc>
        <w:tc>
          <w:tcPr>
            <w:tcW w:w="279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right="-163" w:rightChars="-51"/>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联系电话</w:t>
            </w:r>
          </w:p>
        </w:tc>
        <w:tc>
          <w:tcPr>
            <w:tcW w:w="1962"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8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right="-163" w:rightChars="-51"/>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单位</w:t>
            </w:r>
            <w:r>
              <w:rPr>
                <w:rFonts w:hint="default" w:ascii="Times New Roman" w:hAnsi="Times New Roman" w:eastAsia="黑体" w:cs="Times New Roman"/>
                <w:sz w:val="32"/>
                <w:szCs w:val="32"/>
              </w:rPr>
              <w:t>开户行</w:t>
            </w:r>
          </w:p>
        </w:tc>
        <w:tc>
          <w:tcPr>
            <w:tcW w:w="329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仿宋_GB2312" w:cs="Times New Roman"/>
                <w:b/>
                <w:sz w:val="32"/>
                <w:szCs w:val="32"/>
              </w:rPr>
            </w:pPr>
          </w:p>
        </w:tc>
        <w:tc>
          <w:tcPr>
            <w:tcW w:w="279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right="-163" w:rightChars="-51"/>
              <w:jc w:val="center"/>
              <w:textAlignment w:val="auto"/>
              <w:outlineLvl w:val="9"/>
              <w:rPr>
                <w:rFonts w:hint="default" w:ascii="Times New Roman" w:hAnsi="Times New Roman" w:eastAsia="黑体" w:cs="Times New Roman"/>
                <w:b/>
                <w:sz w:val="32"/>
                <w:szCs w:val="32"/>
              </w:rPr>
            </w:pPr>
            <w:r>
              <w:rPr>
                <w:rFonts w:hint="default" w:ascii="Times New Roman" w:hAnsi="Times New Roman" w:eastAsia="黑体" w:cs="Times New Roman"/>
                <w:sz w:val="32"/>
                <w:szCs w:val="32"/>
              </w:rPr>
              <w:t>账</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号</w:t>
            </w:r>
          </w:p>
        </w:tc>
        <w:tc>
          <w:tcPr>
            <w:tcW w:w="1962"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exact"/>
        </w:trPr>
        <w:tc>
          <w:tcPr>
            <w:tcW w:w="1833"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default" w:ascii="Times New Roman" w:hAnsi="Times New Roman" w:eastAsia="黑体" w:cs="Times New Roman"/>
                <w:b w:val="0"/>
                <w:bCs/>
                <w:spacing w:val="-16"/>
                <w:sz w:val="32"/>
                <w:szCs w:val="32"/>
                <w:lang w:val="en-US" w:eastAsia="zh-CN"/>
              </w:rPr>
            </w:pPr>
            <w:r>
              <w:rPr>
                <w:rFonts w:hint="default" w:ascii="Times New Roman" w:hAnsi="Times New Roman" w:eastAsia="黑体" w:cs="Times New Roman"/>
                <w:b w:val="0"/>
                <w:bCs/>
                <w:spacing w:val="-16"/>
                <w:sz w:val="32"/>
                <w:szCs w:val="32"/>
                <w:lang w:val="en-US" w:eastAsia="zh-CN"/>
              </w:rPr>
              <w:t>单位申请</w:t>
            </w:r>
          </w:p>
          <w:p>
            <w:pPr>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pacing w:val="-16"/>
                <w:sz w:val="32"/>
                <w:szCs w:val="32"/>
                <w:lang w:val="en-US" w:eastAsia="zh-CN"/>
              </w:rPr>
              <w:t>补贴信息</w:t>
            </w:r>
          </w:p>
        </w:tc>
        <w:tc>
          <w:tcPr>
            <w:tcW w:w="8045"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年，我单位</w:t>
            </w:r>
            <w:r>
              <w:rPr>
                <w:rFonts w:hint="default" w:ascii="Times New Roman" w:hAnsi="Times New Roman" w:eastAsia="仿宋_GB2312" w:cs="Times New Roman"/>
                <w:sz w:val="28"/>
                <w:szCs w:val="28"/>
                <w:lang w:eastAsia="zh-CN"/>
              </w:rPr>
              <w:t>招录博士研究生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人，</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招录硕士研究生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人</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招</w:t>
            </w:r>
            <w:r>
              <w:rPr>
                <w:rFonts w:hint="default" w:ascii="Times New Roman" w:hAnsi="Times New Roman" w:eastAsia="仿宋_GB2312" w:cs="Times New Roman"/>
                <w:sz w:val="28"/>
                <w:szCs w:val="28"/>
                <w:lang w:eastAsia="zh-CN"/>
              </w:rPr>
              <w:t>录</w:t>
            </w:r>
            <w:r>
              <w:rPr>
                <w:rFonts w:hint="default" w:ascii="Times New Roman" w:hAnsi="Times New Roman" w:eastAsia="仿宋_GB2312" w:cs="Times New Roman"/>
                <w:sz w:val="28"/>
                <w:szCs w:val="28"/>
                <w:lang w:val="en-US" w:eastAsia="zh-CN"/>
              </w:rPr>
              <w:t>大学本科（预备技师）毕业生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人</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outlineLvl w:val="9"/>
              <w:rPr>
                <w:rFonts w:hint="default" w:ascii="Times New Roman" w:hAnsi="Times New Roman" w:eastAsia="仿宋_GB2312" w:cs="Times New Roman"/>
                <w:sz w:val="28"/>
                <w:szCs w:val="28"/>
                <w:u w:val="none"/>
                <w:lang w:eastAsia="zh-CN"/>
              </w:rPr>
            </w:pPr>
            <w:r>
              <w:rPr>
                <w:rFonts w:hint="default" w:ascii="Times New Roman" w:hAnsi="Times New Roman" w:eastAsia="仿宋_GB2312" w:cs="Times New Roman"/>
                <w:sz w:val="28"/>
                <w:szCs w:val="28"/>
                <w:lang w:eastAsia="zh-CN"/>
              </w:rPr>
              <w:t>招录</w:t>
            </w:r>
            <w:r>
              <w:rPr>
                <w:rFonts w:hint="default" w:ascii="Times New Roman" w:hAnsi="Times New Roman" w:eastAsia="仿宋_GB2312" w:cs="Times New Roman"/>
                <w:sz w:val="28"/>
                <w:szCs w:val="28"/>
                <w:lang w:val="en-US" w:eastAsia="zh-CN"/>
              </w:rPr>
              <w:t>大学专科（高级技工）毕业生</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none"/>
                <w:lang w:eastAsia="zh-CN"/>
              </w:rPr>
              <w:t>人，</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outlineLvl w:val="9"/>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lang w:eastAsia="zh-CN"/>
              </w:rPr>
              <w:t>招录</w:t>
            </w:r>
            <w:r>
              <w:rPr>
                <w:rFonts w:hint="default" w:ascii="Times New Roman" w:hAnsi="Times New Roman" w:eastAsia="仿宋_GB2312" w:cs="Times New Roman"/>
                <w:sz w:val="28"/>
                <w:szCs w:val="28"/>
                <w:lang w:val="en-US" w:eastAsia="zh-CN"/>
              </w:rPr>
              <w:t>中专（中级技工）毕业生</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none"/>
                <w:lang w:eastAsia="zh-CN"/>
              </w:rPr>
              <w:t>人。</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申请</w:t>
            </w:r>
            <w:r>
              <w:rPr>
                <w:rFonts w:hint="default" w:ascii="Times New Roman" w:hAnsi="Times New Roman" w:eastAsia="仿宋_GB2312" w:cs="Times New Roman"/>
                <w:sz w:val="28"/>
                <w:szCs w:val="28"/>
                <w:lang w:eastAsia="zh-CN"/>
              </w:rPr>
              <w:t>岗位开发</w:t>
            </w:r>
            <w:r>
              <w:rPr>
                <w:rFonts w:hint="default" w:ascii="Times New Roman" w:hAnsi="Times New Roman" w:eastAsia="仿宋_GB2312" w:cs="Times New Roman"/>
                <w:sz w:val="28"/>
                <w:szCs w:val="28"/>
              </w:rPr>
              <w:t>补贴合计</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人</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本企业承诺以上人员从未申报过此类岗位开发补贴。</w:t>
            </w:r>
          </w:p>
          <w:p>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经办人:                负责人:        </w:t>
            </w:r>
            <w:r>
              <w:rPr>
                <w:rFonts w:hint="default" w:ascii="Times New Roman" w:hAnsi="Times New Roman" w:eastAsia="仿宋_GB2312" w:cs="Times New Roman"/>
                <w:sz w:val="28"/>
                <w:szCs w:val="28"/>
                <w:lang w:val="en-US" w:eastAsia="zh-CN"/>
              </w:rPr>
              <w:t xml:space="preserve"> （单位盖章）</w:t>
            </w:r>
            <w:r>
              <w:rPr>
                <w:rFonts w:hint="default" w:ascii="Times New Roman" w:hAnsi="Times New Roman" w:eastAsia="仿宋_GB2312"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1120" w:firstLineChars="400"/>
              <w:jc w:val="right"/>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28"/>
                <w:szCs w:val="28"/>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exact"/>
        </w:trPr>
        <w:tc>
          <w:tcPr>
            <w:tcW w:w="1833"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spacing w:val="-16"/>
                <w:sz w:val="32"/>
                <w:szCs w:val="32"/>
                <w:lang w:val="en-US" w:eastAsia="zh-CN"/>
              </w:rPr>
              <w:t>人力资源社会保障业务经办</w:t>
            </w:r>
            <w:r>
              <w:rPr>
                <w:rFonts w:hint="default" w:ascii="Times New Roman" w:hAnsi="Times New Roman" w:eastAsia="黑体" w:cs="Times New Roman"/>
                <w:b w:val="0"/>
                <w:bCs/>
                <w:spacing w:val="-16"/>
                <w:sz w:val="32"/>
                <w:szCs w:val="32"/>
                <w:lang w:eastAsia="zh-CN"/>
              </w:rPr>
              <w:t>部门</w:t>
            </w:r>
            <w:r>
              <w:rPr>
                <w:rFonts w:hint="default" w:ascii="Times New Roman" w:hAnsi="Times New Roman" w:eastAsia="黑体" w:cs="Times New Roman"/>
                <w:b w:val="0"/>
                <w:bCs/>
                <w:spacing w:val="-16"/>
                <w:sz w:val="32"/>
                <w:szCs w:val="32"/>
                <w:lang w:val="en-US" w:eastAsia="zh-CN"/>
              </w:rPr>
              <w:t xml:space="preserve">  审核</w:t>
            </w:r>
            <w:r>
              <w:rPr>
                <w:rFonts w:hint="default" w:ascii="Times New Roman" w:hAnsi="Times New Roman" w:eastAsia="黑体" w:cs="Times New Roman"/>
                <w:b w:val="0"/>
                <w:bCs/>
                <w:spacing w:val="-16"/>
                <w:sz w:val="32"/>
                <w:szCs w:val="32"/>
              </w:rPr>
              <w:t>意见</w:t>
            </w:r>
          </w:p>
        </w:tc>
        <w:tc>
          <w:tcPr>
            <w:tcW w:w="8045"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经核实，该</w:t>
            </w:r>
            <w:r>
              <w:rPr>
                <w:rFonts w:hint="default" w:ascii="Times New Roman" w:hAnsi="Times New Roman" w:eastAsia="仿宋_GB2312" w:cs="Times New Roman"/>
                <w:sz w:val="28"/>
                <w:szCs w:val="28"/>
                <w:lang w:val="en-US" w:eastAsia="zh-CN"/>
              </w:rPr>
              <w:t>单位</w:t>
            </w:r>
            <w:r>
              <w:rPr>
                <w:rFonts w:hint="default" w:ascii="Times New Roman" w:hAnsi="Times New Roman" w:eastAsia="仿宋_GB2312" w:cs="Times New Roman"/>
                <w:sz w:val="28"/>
                <w:szCs w:val="28"/>
              </w:rPr>
              <w:t>属于</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兴安计划</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规定的</w:t>
            </w:r>
            <w:r>
              <w:rPr>
                <w:rFonts w:hint="default" w:ascii="Times New Roman" w:hAnsi="Times New Roman" w:eastAsia="仿宋_GB2312" w:cs="Times New Roman"/>
                <w:sz w:val="28"/>
                <w:szCs w:val="28"/>
                <w:lang w:eastAsia="zh-CN"/>
              </w:rPr>
              <w:t>岗位开发补贴</w:t>
            </w:r>
            <w:r>
              <w:rPr>
                <w:rFonts w:hint="default" w:ascii="Times New Roman" w:hAnsi="Times New Roman" w:eastAsia="仿宋_GB2312" w:cs="Times New Roman"/>
                <w:sz w:val="28"/>
                <w:szCs w:val="28"/>
              </w:rPr>
              <w:t>范围，</w:t>
            </w:r>
            <w:r>
              <w:rPr>
                <w:rFonts w:hint="default" w:ascii="Times New Roman" w:hAnsi="Times New Roman" w:eastAsia="仿宋_GB2312" w:cs="Times New Roman"/>
                <w:sz w:val="28"/>
                <w:szCs w:val="28"/>
                <w:u w:val="none"/>
                <w:lang w:val="en-US" w:eastAsia="zh-CN"/>
              </w:rPr>
              <w:t>20</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年该单位</w:t>
            </w:r>
            <w:r>
              <w:rPr>
                <w:rFonts w:hint="default" w:ascii="Times New Roman" w:hAnsi="Times New Roman" w:eastAsia="仿宋_GB2312" w:cs="Times New Roman"/>
                <w:sz w:val="28"/>
                <w:szCs w:val="28"/>
                <w:lang w:eastAsia="zh-CN"/>
              </w:rPr>
              <w:t>招录</w:t>
            </w:r>
            <w:r>
              <w:rPr>
                <w:rFonts w:hint="default" w:ascii="Times New Roman" w:hAnsi="Times New Roman" w:eastAsia="仿宋_GB2312" w:cs="Times New Roman"/>
                <w:sz w:val="28"/>
                <w:szCs w:val="28"/>
                <w:lang w:val="en-US" w:eastAsia="zh-CN"/>
              </w:rPr>
              <w:t>符合补贴条件的</w:t>
            </w:r>
            <w:r>
              <w:rPr>
                <w:rFonts w:hint="default" w:ascii="Times New Roman" w:hAnsi="Times New Roman" w:eastAsia="仿宋_GB2312" w:cs="Times New Roman"/>
                <w:sz w:val="28"/>
                <w:szCs w:val="28"/>
                <w:lang w:eastAsia="zh-CN"/>
              </w:rPr>
              <w:t>博士研究生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补贴金额</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val="en-US" w:eastAsia="zh-CN"/>
              </w:rPr>
              <w:t>万元；</w:t>
            </w:r>
            <w:r>
              <w:rPr>
                <w:rFonts w:hint="default" w:ascii="Times New Roman" w:hAnsi="Times New Roman" w:eastAsia="仿宋_GB2312" w:cs="Times New Roman"/>
                <w:sz w:val="28"/>
                <w:szCs w:val="28"/>
                <w:lang w:eastAsia="zh-CN"/>
              </w:rPr>
              <w:t>硕士研究生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补贴金额</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val="en-US" w:eastAsia="zh-CN"/>
              </w:rPr>
              <w:t>万元；</w:t>
            </w:r>
            <w:r>
              <w:rPr>
                <w:rFonts w:hint="default" w:ascii="Times New Roman" w:hAnsi="Times New Roman" w:eastAsia="仿宋_GB2312" w:cs="Times New Roman"/>
                <w:sz w:val="28"/>
                <w:szCs w:val="28"/>
                <w:lang w:val="en-US" w:eastAsia="zh-CN"/>
              </w:rPr>
              <w:t>本科（预备技师）毕业生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补贴金额</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val="en-US" w:eastAsia="zh-CN"/>
              </w:rPr>
              <w:t>万元；</w:t>
            </w:r>
            <w:r>
              <w:rPr>
                <w:rFonts w:hint="default" w:ascii="Times New Roman" w:hAnsi="Times New Roman" w:eastAsia="仿宋_GB2312" w:cs="Times New Roman"/>
                <w:sz w:val="28"/>
                <w:szCs w:val="28"/>
                <w:lang w:val="en-US" w:eastAsia="zh-CN"/>
              </w:rPr>
              <w:t>专科（高级技工）毕业生</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eastAsia="zh-CN"/>
              </w:rPr>
              <w:t>人，</w:t>
            </w:r>
            <w:r>
              <w:rPr>
                <w:rFonts w:hint="default" w:ascii="Times New Roman" w:hAnsi="Times New Roman" w:eastAsia="仿宋_GB2312" w:cs="Times New Roman"/>
                <w:sz w:val="28"/>
                <w:szCs w:val="28"/>
                <w:lang w:val="en-US" w:eastAsia="zh-CN"/>
              </w:rPr>
              <w:t>补贴金额</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val="en-US" w:eastAsia="zh-CN"/>
              </w:rPr>
              <w:t>万元；</w:t>
            </w:r>
            <w:r>
              <w:rPr>
                <w:rFonts w:hint="default" w:ascii="Times New Roman" w:hAnsi="Times New Roman" w:eastAsia="仿宋_GB2312" w:cs="Times New Roman"/>
                <w:sz w:val="28"/>
                <w:szCs w:val="28"/>
                <w:lang w:val="en-US" w:eastAsia="zh-CN"/>
              </w:rPr>
              <w:t>中专（中级技工）毕业生</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eastAsia="zh-CN"/>
              </w:rPr>
              <w:t>人，</w:t>
            </w:r>
            <w:r>
              <w:rPr>
                <w:rFonts w:hint="default" w:ascii="Times New Roman" w:hAnsi="Times New Roman" w:eastAsia="仿宋_GB2312" w:cs="Times New Roman"/>
                <w:sz w:val="28"/>
                <w:szCs w:val="28"/>
                <w:lang w:val="en-US" w:eastAsia="zh-CN"/>
              </w:rPr>
              <w:t>补贴金额</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val="en-US" w:eastAsia="zh-CN"/>
              </w:rPr>
              <w:t>万元；</w:t>
            </w: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合计</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 xml:space="preserve">万元（大写   佰   拾   万  仟元整）。               </w:t>
            </w:r>
          </w:p>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经办人: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审核人：</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负责人:                              </w:t>
            </w:r>
          </w:p>
          <w:p>
            <w:pPr>
              <w:keepNext w:val="0"/>
              <w:keepLines w:val="0"/>
              <w:pageBreakBefore w:val="0"/>
              <w:widowControl w:val="0"/>
              <w:kinsoku/>
              <w:wordWrap/>
              <w:overflowPunct/>
              <w:topLinePunct w:val="0"/>
              <w:autoSpaceDE/>
              <w:autoSpaceDN/>
              <w:bidi w:val="0"/>
              <w:adjustRightInd/>
              <w:snapToGrid w:val="0"/>
              <w:spacing w:line="360" w:lineRule="exact"/>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（单位盖章）</w:t>
            </w:r>
          </w:p>
          <w:p>
            <w:pPr>
              <w:keepNext w:val="0"/>
              <w:keepLines w:val="0"/>
              <w:pageBreakBefore w:val="0"/>
              <w:widowControl w:val="0"/>
              <w:kinsoku/>
              <w:wordWrap/>
              <w:overflowPunct/>
              <w:topLinePunct w:val="0"/>
              <w:autoSpaceDE/>
              <w:autoSpaceDN/>
              <w:bidi w:val="0"/>
              <w:adjustRightInd/>
              <w:snapToGrid w:val="0"/>
              <w:spacing w:line="360" w:lineRule="exact"/>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 xml:space="preserve">2  </w:t>
            </w:r>
            <w:r>
              <w:rPr>
                <w:rFonts w:hint="default"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exact"/>
        </w:trPr>
        <w:tc>
          <w:tcPr>
            <w:tcW w:w="1833"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default" w:ascii="Times New Roman" w:hAnsi="Times New Roman" w:eastAsia="黑体" w:cs="Times New Roman"/>
                <w:b w:val="0"/>
                <w:bCs/>
                <w:spacing w:val="-16"/>
                <w:sz w:val="32"/>
                <w:szCs w:val="32"/>
                <w:lang w:val="en-US" w:eastAsia="zh-CN"/>
              </w:rPr>
            </w:pPr>
            <w:r>
              <w:rPr>
                <w:rFonts w:hint="default" w:ascii="Times New Roman" w:hAnsi="Times New Roman" w:eastAsia="黑体" w:cs="Times New Roman"/>
                <w:b w:val="0"/>
                <w:bCs/>
                <w:spacing w:val="-16"/>
                <w:sz w:val="32"/>
                <w:szCs w:val="32"/>
                <w:lang w:val="en-US" w:eastAsia="zh-CN"/>
              </w:rPr>
              <w:t>人力资源社会保障部门审批意见</w:t>
            </w:r>
          </w:p>
        </w:tc>
        <w:tc>
          <w:tcPr>
            <w:tcW w:w="8045"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负责人</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（盖章）</w:t>
            </w:r>
          </w:p>
        </w:tc>
      </w:tr>
    </w:tbl>
    <w:p>
      <w:pPr>
        <w:keepNext w:val="0"/>
        <w:keepLines w:val="0"/>
        <w:pageBreakBefore w:val="0"/>
        <w:widowControl w:val="0"/>
        <w:kinsoku/>
        <w:wordWrap/>
        <w:overflowPunct/>
        <w:topLinePunct w:val="0"/>
        <w:autoSpaceDE/>
        <w:autoSpaceDN/>
        <w:bidi w:val="0"/>
        <w:adjustRightInd/>
        <w:snapToGrid w:val="0"/>
        <w:spacing w:line="360" w:lineRule="exact"/>
        <w:ind w:left="-547" w:leftChars="-171" w:right="-17" w:firstLine="547" w:firstLineChars="171"/>
        <w:textAlignment w:val="auto"/>
        <w:outlineLvl w:val="9"/>
        <w:rPr>
          <w:rFonts w:hint="default" w:ascii="Times New Roman" w:hAnsi="Times New Roman" w:eastAsia="华文楷体" w:cs="Times New Roman"/>
          <w:sz w:val="32"/>
          <w:szCs w:val="32"/>
        </w:rPr>
        <w:sectPr>
          <w:pgSz w:w="11906" w:h="16838"/>
          <w:pgMar w:top="1134" w:right="1134" w:bottom="1134" w:left="1247" w:header="851" w:footer="992" w:gutter="0"/>
          <w:pgNumType w:fmt="numberInDash"/>
          <w:cols w:space="720" w:num="1"/>
          <w:rtlGutter w:val="0"/>
          <w:docGrid w:linePitch="312" w:charSpace="0"/>
        </w:sectPr>
      </w:pPr>
      <w:r>
        <w:rPr>
          <w:rFonts w:hint="default" w:ascii="Times New Roman" w:hAnsi="Times New Roman" w:eastAsia="楷体_GB2312" w:cs="Times New Roman"/>
          <w:color w:val="000000"/>
          <w:sz w:val="32"/>
          <w:szCs w:val="32"/>
        </w:rPr>
        <w:t>说明：1．本表一式</w:t>
      </w:r>
      <w:r>
        <w:rPr>
          <w:rFonts w:hint="default" w:ascii="Times New Roman" w:hAnsi="Times New Roman" w:eastAsia="楷体_GB2312" w:cs="Times New Roman"/>
          <w:color w:val="000000"/>
          <w:sz w:val="32"/>
          <w:szCs w:val="32"/>
          <w:lang w:val="en-US" w:eastAsia="zh-CN"/>
        </w:rPr>
        <w:t>一</w:t>
      </w:r>
      <w:r>
        <w:rPr>
          <w:rFonts w:hint="default" w:ascii="Times New Roman" w:hAnsi="Times New Roman" w:eastAsia="楷体_GB2312" w:cs="Times New Roman"/>
          <w:color w:val="000000"/>
          <w:sz w:val="32"/>
          <w:szCs w:val="32"/>
        </w:rPr>
        <w:t>份，交审批部门留存</w:t>
      </w:r>
    </w:p>
    <w:p>
      <w:pPr>
        <w:keepNext w:val="0"/>
        <w:keepLines w:val="0"/>
        <w:pageBreakBefore w:val="0"/>
        <w:widowControl w:val="0"/>
        <w:tabs>
          <w:tab w:val="left" w:pos="661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44"/>
          <w:szCs w:val="44"/>
          <w:lang w:eastAsia="zh-CN"/>
        </w:rPr>
      </w:pPr>
      <w:r>
        <w:rPr>
          <w:rFonts w:hint="default" w:ascii="Times New Roman" w:hAnsi="Times New Roman" w:eastAsia="方正小标宋简体" w:cs="Times New Roman"/>
          <w:sz w:val="44"/>
          <w:szCs w:val="44"/>
          <w:lang w:val="en-US" w:eastAsia="zh-CN"/>
        </w:rPr>
        <w:t>“兴安计划</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单位一次性岗位开发补贴招录用高校毕业生</w:t>
      </w:r>
      <w:r>
        <w:rPr>
          <w:rFonts w:hint="default" w:ascii="Times New Roman" w:hAnsi="Times New Roman" w:eastAsia="方正小标宋简体" w:cs="Times New Roman"/>
          <w:sz w:val="44"/>
          <w:szCs w:val="44"/>
          <w:lang w:eastAsia="zh-CN"/>
        </w:rPr>
        <w:t>名册</w:t>
      </w:r>
    </w:p>
    <w:p>
      <w:pPr>
        <w:keepNext w:val="0"/>
        <w:keepLines w:val="0"/>
        <w:pageBreakBefore w:val="0"/>
        <w:widowControl w:val="0"/>
        <w:kinsoku/>
        <w:wordWrap/>
        <w:overflowPunct/>
        <w:topLinePunct w:val="0"/>
        <w:autoSpaceDE/>
        <w:autoSpaceDN/>
        <w:bidi w:val="0"/>
        <w:adjustRightInd/>
        <w:snapToGrid/>
        <w:spacing w:line="560" w:lineRule="exact"/>
        <w:ind w:right="-15"/>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年度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申请</w:t>
      </w:r>
      <w:r>
        <w:rPr>
          <w:rFonts w:hint="default" w:ascii="Times New Roman" w:hAnsi="Times New Roman" w:eastAsia="楷体_GB2312" w:cs="Times New Roman"/>
          <w:sz w:val="32"/>
          <w:szCs w:val="32"/>
          <w:lang w:val="en-US" w:eastAsia="zh-CN"/>
        </w:rPr>
        <w:t>单位</w:t>
      </w:r>
      <w:r>
        <w:rPr>
          <w:rFonts w:hint="default" w:ascii="Times New Roman" w:hAnsi="Times New Roman" w:eastAsia="楷体_GB2312" w:cs="Times New Roman"/>
          <w:sz w:val="32"/>
          <w:szCs w:val="32"/>
        </w:rPr>
        <w:t xml:space="preserve">(盖章)：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填报时间： 20   年    月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日</w:t>
      </w:r>
    </w:p>
    <w:tbl>
      <w:tblPr>
        <w:tblStyle w:val="11"/>
        <w:tblW w:w="14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185"/>
        <w:gridCol w:w="782"/>
        <w:gridCol w:w="1154"/>
        <w:gridCol w:w="1340"/>
        <w:gridCol w:w="2642"/>
        <w:gridCol w:w="3422"/>
        <w:gridCol w:w="1572"/>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rPr>
              <w:t>序</w:t>
            </w:r>
            <w:r>
              <w:rPr>
                <w:rFonts w:hint="default" w:ascii="Times New Roman" w:hAnsi="Times New Roman" w:eastAsia="黑体" w:cs="Times New Roman"/>
                <w:sz w:val="24"/>
                <w:szCs w:val="24"/>
                <w:lang w:val="en-US" w:eastAsia="zh-CN"/>
              </w:rPr>
              <w:t>号</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姓名</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性别</w:t>
            </w: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学历</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毕业时间（年月）</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身份证号码</w:t>
            </w: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劳动合同起止日期</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工作岗位</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7</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10</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3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202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黑体" w:cs="Times New Roman"/>
          <w:color w:val="auto"/>
          <w:sz w:val="32"/>
          <w:szCs w:val="32"/>
          <w:lang w:val="en-US" w:eastAsia="zh-CN"/>
        </w:rPr>
        <w:sectPr>
          <w:footerReference r:id="rId6" w:type="default"/>
          <w:pgSz w:w="16838" w:h="11906" w:orient="landscape"/>
          <w:pgMar w:top="1134" w:right="1134" w:bottom="1134" w:left="1134" w:header="851" w:footer="992" w:gutter="0"/>
          <w:pgNumType w:fmt="numberInDash"/>
          <w:cols w:space="720" w:num="1"/>
          <w:rtlGutter w:val="0"/>
          <w:docGrid w:type="lines" w:linePitch="321" w:charSpace="0"/>
        </w:sectPr>
      </w:pPr>
      <w:r>
        <w:rPr>
          <w:rFonts w:hint="default" w:ascii="Times New Roman" w:hAnsi="Times New Roman" w:eastAsia="楷体_GB2312" w:cs="Times New Roman"/>
          <w:sz w:val="32"/>
          <w:szCs w:val="32"/>
          <w:lang w:eastAsia="zh-CN"/>
        </w:rPr>
        <w:t>说明：本表一式一份，交审批部门留存。</w:t>
      </w:r>
      <w:r>
        <w:rPr>
          <w:rFonts w:hint="default" w:ascii="Times New Roman" w:hAnsi="Times New Roman"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60" w:lineRule="exact"/>
        <w:ind w:right="561"/>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兴安计划</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大中专毕业生工资补贴审批表（   年度）</w:t>
      </w:r>
    </w:p>
    <w:p>
      <w:pPr>
        <w:keepNext w:val="0"/>
        <w:keepLines w:val="0"/>
        <w:pageBreakBefore w:val="0"/>
        <w:widowControl w:val="0"/>
        <w:kinsoku/>
        <w:wordWrap w:val="0"/>
        <w:overflowPunct/>
        <w:topLinePunct w:val="0"/>
        <w:autoSpaceDE/>
        <w:autoSpaceDN/>
        <w:bidi w:val="0"/>
        <w:adjustRightInd/>
        <w:snapToGrid w:val="0"/>
        <w:spacing w:line="360" w:lineRule="exact"/>
        <w:ind w:left="0" w:leftChars="0" w:right="-163" w:rightChars="-51"/>
        <w:jc w:val="right"/>
        <w:textAlignment w:val="auto"/>
        <w:outlineLvl w:val="9"/>
        <w:rPr>
          <w:rFonts w:hint="default" w:ascii="Times New Roman" w:hAnsi="Times New Roman" w:eastAsia="华文仿宋" w:cs="Times New Roman"/>
          <w:sz w:val="32"/>
          <w:szCs w:val="32"/>
          <w:lang w:val="en-US" w:eastAsia="zh-CN"/>
        </w:rPr>
      </w:pPr>
      <w:r>
        <w:rPr>
          <w:rFonts w:hint="default" w:ascii="Times New Roman" w:hAnsi="Times New Roman" w:eastAsia="华文仿宋" w:cs="Times New Roman"/>
          <w:sz w:val="32"/>
          <w:szCs w:val="32"/>
          <w:lang w:val="en-US" w:eastAsia="zh-CN"/>
        </w:rPr>
        <w:t xml:space="preserve">                     申报时间：   年  月  日</w:t>
      </w:r>
    </w:p>
    <w:tbl>
      <w:tblPr>
        <w:tblStyle w:val="11"/>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518"/>
        <w:gridCol w:w="1868"/>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462"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姓 名</w:t>
            </w:r>
          </w:p>
        </w:tc>
        <w:tc>
          <w:tcPr>
            <w:tcW w:w="251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textAlignment w:val="auto"/>
              <w:outlineLvl w:val="9"/>
              <w:rPr>
                <w:rFonts w:hint="default" w:ascii="Times New Roman" w:hAnsi="Times New Roman" w:eastAsia="仿宋_GB2312" w:cs="Times New Roman"/>
                <w:b w:val="0"/>
                <w:bCs w:val="0"/>
                <w:sz w:val="32"/>
                <w:szCs w:val="32"/>
              </w:rPr>
            </w:pPr>
          </w:p>
        </w:tc>
        <w:tc>
          <w:tcPr>
            <w:tcW w:w="186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身份证号码</w:t>
            </w:r>
          </w:p>
        </w:tc>
        <w:tc>
          <w:tcPr>
            <w:tcW w:w="3690"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textAlignment w:val="auto"/>
              <w:outlineLvl w:val="9"/>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462"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right="-163" w:rightChars="-51"/>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毕业时间</w:t>
            </w:r>
          </w:p>
        </w:tc>
        <w:tc>
          <w:tcPr>
            <w:tcW w:w="251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textAlignment w:val="auto"/>
              <w:outlineLvl w:val="9"/>
              <w:rPr>
                <w:rFonts w:hint="default" w:ascii="Times New Roman" w:hAnsi="Times New Roman" w:eastAsia="仿宋_GB2312" w:cs="Times New Roman"/>
                <w:b w:val="0"/>
                <w:bCs w:val="0"/>
                <w:sz w:val="32"/>
                <w:szCs w:val="32"/>
              </w:rPr>
            </w:pPr>
          </w:p>
        </w:tc>
        <w:tc>
          <w:tcPr>
            <w:tcW w:w="186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毕业学校</w:t>
            </w:r>
          </w:p>
        </w:tc>
        <w:tc>
          <w:tcPr>
            <w:tcW w:w="3690"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462"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right="-163" w:rightChars="-51"/>
              <w:jc w:val="center"/>
              <w:textAlignment w:val="auto"/>
              <w:outlineLvl w:val="9"/>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最高学历</w:t>
            </w:r>
          </w:p>
        </w:tc>
        <w:tc>
          <w:tcPr>
            <w:tcW w:w="251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p>
        </w:tc>
        <w:tc>
          <w:tcPr>
            <w:tcW w:w="186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right="-163" w:rightChars="-51"/>
              <w:jc w:val="center"/>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联系电话</w:t>
            </w:r>
          </w:p>
        </w:tc>
        <w:tc>
          <w:tcPr>
            <w:tcW w:w="3690"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462"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right="-163" w:rightChars="-51"/>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就业单位</w:t>
            </w:r>
          </w:p>
        </w:tc>
        <w:tc>
          <w:tcPr>
            <w:tcW w:w="251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p>
        </w:tc>
        <w:tc>
          <w:tcPr>
            <w:tcW w:w="186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right="-163" w:rightChars="-51"/>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28"/>
                <w:szCs w:val="28"/>
                <w:lang w:val="en-US" w:eastAsia="zh-CN"/>
              </w:rPr>
              <w:t>合同起止时间</w:t>
            </w:r>
          </w:p>
        </w:tc>
        <w:tc>
          <w:tcPr>
            <w:tcW w:w="3690"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462"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right="-163" w:rightChars="-51"/>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开户行</w:t>
            </w:r>
          </w:p>
        </w:tc>
        <w:tc>
          <w:tcPr>
            <w:tcW w:w="251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p>
        </w:tc>
        <w:tc>
          <w:tcPr>
            <w:tcW w:w="1868"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right="-163" w:rightChars="-51"/>
              <w:jc w:val="center"/>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银行账号</w:t>
            </w:r>
          </w:p>
        </w:tc>
        <w:tc>
          <w:tcPr>
            <w:tcW w:w="3690" w:type="dxa"/>
            <w:vAlign w:val="center"/>
          </w:tcPr>
          <w:p>
            <w:pPr>
              <w:keepNext w:val="0"/>
              <w:keepLines w:val="0"/>
              <w:pageBreakBefore w:val="0"/>
              <w:widowControl w:val="0"/>
              <w:kinsoku/>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exact"/>
          <w:jc w:val="center"/>
        </w:trPr>
        <w:tc>
          <w:tcPr>
            <w:tcW w:w="1462" w:type="dxa"/>
            <w:vAlign w:val="center"/>
          </w:tcPr>
          <w:p>
            <w:pPr>
              <w:keepNext w:val="0"/>
              <w:keepLines w:val="0"/>
              <w:pageBreakBefore w:val="0"/>
              <w:widowControl w:val="0"/>
              <w:kinsoku/>
              <w:overflowPunct/>
              <w:topLinePunct w:val="0"/>
              <w:autoSpaceDE/>
              <w:autoSpaceDN/>
              <w:bidi w:val="0"/>
              <w:adjustRightInd/>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16"/>
                <w:sz w:val="32"/>
                <w:szCs w:val="32"/>
                <w:lang w:val="en-US" w:eastAsia="zh-CN"/>
              </w:rPr>
              <w:t>工资补贴申请信息</w:t>
            </w:r>
          </w:p>
        </w:tc>
        <w:tc>
          <w:tcPr>
            <w:tcW w:w="8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 xml:space="preserve">    20   年  月至20  年  月，我就职</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单位</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岗位，20   年  月至20  年  月，我就职于</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单位</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岗位，现申请大中专毕业生就业工资补贴，补贴标准为</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元/人/月，</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个月，</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元/人/月，</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个月，共</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元。（大写    万    仟   佰元整）</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outlineLvl w:val="9"/>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本人承诺个人累计申请时限不超过36个月。</w:t>
            </w:r>
          </w:p>
          <w:p>
            <w:pPr>
              <w:keepNext w:val="0"/>
              <w:keepLines w:val="0"/>
              <w:pageBreakBefore w:val="0"/>
              <w:widowControl w:val="0"/>
              <w:kinsoku/>
              <w:wordWrap/>
              <w:overflowPunct/>
              <w:topLinePunct w:val="0"/>
              <w:autoSpaceDE/>
              <w:autoSpaceDN/>
              <w:bidi w:val="0"/>
              <w:adjustRightInd/>
              <w:snapToGrid/>
              <w:spacing w:line="360" w:lineRule="exact"/>
              <w:ind w:left="0" w:leftChars="0"/>
              <w:jc w:val="right"/>
              <w:textAlignment w:val="auto"/>
              <w:outlineLvl w:val="9"/>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申请人: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exact"/>
          <w:jc w:val="center"/>
        </w:trPr>
        <w:tc>
          <w:tcPr>
            <w:tcW w:w="146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spacing w:val="-16"/>
                <w:sz w:val="32"/>
                <w:szCs w:val="32"/>
                <w:lang w:val="en-US" w:eastAsia="zh-CN"/>
              </w:rPr>
              <w:t>人力资源社会保障业务经办部门审核意见</w:t>
            </w:r>
          </w:p>
        </w:tc>
        <w:tc>
          <w:tcPr>
            <w:tcW w:w="8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outlineLvl w:val="9"/>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同意</w:t>
            </w:r>
            <w:r>
              <w:rPr>
                <w:rFonts w:hint="eastAsia" w:cs="Times New Roman"/>
                <w:b w:val="0"/>
                <w:bCs w:val="0"/>
                <w:color w:val="000000"/>
                <w:sz w:val="28"/>
                <w:szCs w:val="28"/>
                <w:lang w:val="en-US" w:eastAsia="zh-CN"/>
              </w:rPr>
              <w:t>拨付</w:t>
            </w:r>
            <w:r>
              <w:rPr>
                <w:rFonts w:hint="default" w:ascii="Times New Roman" w:hAnsi="Times New Roman" w:eastAsia="仿宋_GB2312" w:cs="Times New Roman"/>
                <w:b w:val="0"/>
                <w:bCs w:val="0"/>
                <w:color w:val="000000"/>
                <w:sz w:val="28"/>
                <w:szCs w:val="28"/>
                <w:lang w:val="en-US" w:eastAsia="zh-CN"/>
              </w:rPr>
              <w:t>大中专毕业生20</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年度工资补贴</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元（补贴期限为</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月至</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月，补贴标准</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元/人/月）；</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outlineLvl w:val="9"/>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同意</w:t>
            </w:r>
            <w:r>
              <w:rPr>
                <w:rFonts w:hint="eastAsia" w:cs="Times New Roman"/>
                <w:b w:val="0"/>
                <w:bCs w:val="0"/>
                <w:color w:val="000000"/>
                <w:sz w:val="28"/>
                <w:szCs w:val="28"/>
                <w:lang w:val="en-US" w:eastAsia="zh-CN"/>
              </w:rPr>
              <w:t>拨付</w:t>
            </w:r>
            <w:r>
              <w:rPr>
                <w:rFonts w:hint="default" w:ascii="Times New Roman" w:hAnsi="Times New Roman" w:eastAsia="仿宋_GB2312" w:cs="Times New Roman"/>
                <w:b w:val="0"/>
                <w:bCs w:val="0"/>
                <w:color w:val="000000"/>
                <w:sz w:val="28"/>
                <w:szCs w:val="28"/>
                <w:lang w:val="en-US" w:eastAsia="zh-CN"/>
              </w:rPr>
              <w:t>大中专毕业生20</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u w:val="none"/>
                <w:lang w:val="en-US" w:eastAsia="zh-CN"/>
              </w:rPr>
              <w:t>年度</w:t>
            </w:r>
            <w:r>
              <w:rPr>
                <w:rFonts w:hint="default" w:ascii="Times New Roman" w:hAnsi="Times New Roman" w:eastAsia="仿宋_GB2312" w:cs="Times New Roman"/>
                <w:b w:val="0"/>
                <w:bCs w:val="0"/>
                <w:color w:val="000000"/>
                <w:sz w:val="28"/>
                <w:szCs w:val="28"/>
                <w:lang w:val="en-US" w:eastAsia="zh-CN"/>
              </w:rPr>
              <w:t>工资补贴</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元（补贴期限为</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月至</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月，补贴标准</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元/人/月）。</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共计：</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lang w:val="en-US" w:eastAsia="zh-CN"/>
              </w:rPr>
              <w:t>元。（大写   万   仟   佰元整）。</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 xml:space="preserve">经办人: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审核人：</w:t>
            </w: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 xml:space="preserve">  负责人:                              </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（单位盖章）</w:t>
            </w:r>
          </w:p>
          <w:p>
            <w:pPr>
              <w:keepNext w:val="0"/>
              <w:keepLines w:val="0"/>
              <w:pageBreakBefore w:val="0"/>
              <w:widowControl w:val="0"/>
              <w:kinsoku/>
              <w:wordWrap/>
              <w:overflowPunct/>
              <w:topLinePunct w:val="0"/>
              <w:autoSpaceDE/>
              <w:autoSpaceDN/>
              <w:bidi w:val="0"/>
              <w:adjustRightInd/>
              <w:snapToGrid/>
              <w:spacing w:line="360" w:lineRule="exact"/>
              <w:ind w:left="0" w:leftChars="0"/>
              <w:jc w:val="right"/>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 xml:space="preserve"> 20</w:t>
            </w:r>
            <w:r>
              <w:rPr>
                <w:rFonts w:hint="default" w:ascii="Times New Roman" w:hAnsi="Times New Roman" w:eastAsia="仿宋_GB2312" w:cs="Times New Roman"/>
                <w:b w:val="0"/>
                <w:bCs w:val="0"/>
                <w:sz w:val="28"/>
                <w:szCs w:val="28"/>
                <w:lang w:val="en-US" w:eastAsia="zh-CN"/>
              </w:rPr>
              <w:t xml:space="preserve">2  </w:t>
            </w:r>
            <w:r>
              <w:rPr>
                <w:rFonts w:hint="default" w:ascii="Times New Roman" w:hAnsi="Times New Roman" w:eastAsia="仿宋_GB2312" w:cs="Times New Roman"/>
                <w:b w:val="0"/>
                <w:bCs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exact"/>
          <w:jc w:val="center"/>
        </w:trPr>
        <w:tc>
          <w:tcPr>
            <w:tcW w:w="146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b w:val="0"/>
                <w:bCs w:val="0"/>
                <w:spacing w:val="-16"/>
                <w:kern w:val="2"/>
                <w:sz w:val="32"/>
                <w:szCs w:val="32"/>
                <w:lang w:val="en-US" w:eastAsia="zh-CN" w:bidi="ar-SA"/>
              </w:rPr>
            </w:pPr>
            <w:r>
              <w:rPr>
                <w:rFonts w:hint="default" w:ascii="Times New Roman" w:hAnsi="Times New Roman" w:eastAsia="仿宋_GB2312" w:cs="Times New Roman"/>
                <w:b w:val="0"/>
                <w:bCs w:val="0"/>
                <w:spacing w:val="-16"/>
                <w:sz w:val="32"/>
                <w:szCs w:val="32"/>
                <w:lang w:val="en-US" w:eastAsia="zh-CN"/>
              </w:rPr>
              <w:t>人力资源社会保障部门审批意见</w:t>
            </w:r>
          </w:p>
        </w:tc>
        <w:tc>
          <w:tcPr>
            <w:tcW w:w="8076"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负责人</w:t>
            </w:r>
          </w:p>
          <w:p>
            <w:pPr>
              <w:keepNext w:val="0"/>
              <w:keepLines w:val="0"/>
              <w:pageBreakBefore w:val="0"/>
              <w:widowControl w:val="0"/>
              <w:kinsoku/>
              <w:wordWrap/>
              <w:overflowPunct/>
              <w:topLinePunct w:val="0"/>
              <w:autoSpaceDE/>
              <w:autoSpaceDN/>
              <w:bidi w:val="0"/>
              <w:adjustRightInd/>
              <w:snapToGrid w:val="0"/>
              <w:spacing w:line="360" w:lineRule="exact"/>
              <w:ind w:left="0" w:leftChars="0"/>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       （盖章）</w:t>
            </w:r>
          </w:p>
        </w:tc>
      </w:tr>
    </w:tbl>
    <w:p>
      <w:pPr>
        <w:keepNext w:val="0"/>
        <w:keepLines w:val="0"/>
        <w:pageBreakBefore w:val="0"/>
        <w:widowControl w:val="0"/>
        <w:kinsoku/>
        <w:overflowPunct/>
        <w:topLinePunct w:val="0"/>
        <w:autoSpaceDE/>
        <w:autoSpaceDN/>
        <w:bidi w:val="0"/>
        <w:adjustRightInd/>
        <w:snapToGrid w:val="0"/>
        <w:spacing w:line="360" w:lineRule="exact"/>
        <w:ind w:left="0" w:leftChars="0" w:right="-17"/>
        <w:textAlignment w:val="auto"/>
        <w:outlineLvl w:val="9"/>
        <w:rPr>
          <w:rFonts w:hint="default" w:ascii="Times New Roman" w:hAnsi="Times New Roman" w:eastAsia="楷体_GB2312" w:cs="Times New Roman"/>
          <w:sz w:val="24"/>
          <w:szCs w:val="24"/>
          <w:lang w:val="en-US" w:eastAsia="zh-CN"/>
        </w:rPr>
        <w:sectPr>
          <w:pgSz w:w="11906" w:h="16838"/>
          <w:pgMar w:top="1134" w:right="1134" w:bottom="850" w:left="1247" w:header="851" w:footer="992" w:gutter="0"/>
          <w:pgNumType w:fmt="numberInDash"/>
          <w:cols w:space="720" w:num="1"/>
          <w:rtlGutter w:val="0"/>
          <w:docGrid w:type="lines" w:linePitch="312" w:charSpace="0"/>
        </w:sectPr>
      </w:pPr>
      <w:r>
        <w:rPr>
          <w:rFonts w:hint="default" w:ascii="Times New Roman" w:hAnsi="Times New Roman" w:eastAsia="仿宋_GB2312" w:cs="Times New Roman"/>
          <w:b w:val="0"/>
          <w:bCs w:val="0"/>
          <w:color w:val="000000"/>
          <w:sz w:val="24"/>
          <w:szCs w:val="24"/>
        </w:rPr>
        <w:t>说明：</w:t>
      </w:r>
      <w:r>
        <w:rPr>
          <w:rFonts w:hint="default" w:ascii="Times New Roman" w:hAnsi="Times New Roman" w:eastAsia="仿宋_GB2312" w:cs="Times New Roman"/>
          <w:b w:val="0"/>
          <w:bCs w:val="0"/>
          <w:color w:val="000000"/>
          <w:sz w:val="24"/>
          <w:szCs w:val="24"/>
          <w:lang w:val="en-US" w:eastAsia="zh-CN"/>
        </w:rPr>
        <w:t>1.</w:t>
      </w:r>
      <w:r>
        <w:rPr>
          <w:rFonts w:hint="default" w:ascii="Times New Roman" w:hAnsi="Times New Roman" w:eastAsia="仿宋_GB2312" w:cs="Times New Roman"/>
          <w:b w:val="0"/>
          <w:bCs w:val="0"/>
          <w:i w:val="0"/>
          <w:iCs w:val="0"/>
          <w:caps w:val="0"/>
          <w:color w:val="000000"/>
          <w:spacing w:val="0"/>
          <w:sz w:val="24"/>
          <w:szCs w:val="24"/>
        </w:rPr>
        <w:t>补贴标准：博士研究生3000元</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人</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月，硕士研究生1500元</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人</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月，大学本科（预备技师）毕业生800元</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人</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月，大学专科（高级技工）</w:t>
      </w:r>
      <w:r>
        <w:rPr>
          <w:rFonts w:hint="default" w:ascii="Times New Roman" w:hAnsi="Times New Roman" w:eastAsia="仿宋_GB2312" w:cs="Times New Roman"/>
          <w:b w:val="0"/>
          <w:bCs w:val="0"/>
          <w:i w:val="0"/>
          <w:iCs w:val="0"/>
          <w:caps w:val="0"/>
          <w:color w:val="000000"/>
          <w:spacing w:val="0"/>
          <w:sz w:val="24"/>
          <w:szCs w:val="24"/>
          <w:lang w:val="en-US" w:eastAsia="zh-CN"/>
        </w:rPr>
        <w:t>毕</w:t>
      </w:r>
      <w:r>
        <w:rPr>
          <w:rFonts w:hint="default" w:ascii="Times New Roman" w:hAnsi="Times New Roman" w:eastAsia="仿宋_GB2312" w:cs="Times New Roman"/>
          <w:b w:val="0"/>
          <w:bCs w:val="0"/>
          <w:i w:val="0"/>
          <w:iCs w:val="0"/>
          <w:caps w:val="0"/>
          <w:color w:val="000000"/>
          <w:spacing w:val="0"/>
          <w:sz w:val="24"/>
          <w:szCs w:val="24"/>
        </w:rPr>
        <w:t>业生500元</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人</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月，中专（中级技工）毕业生200元</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人</w:t>
      </w:r>
      <w:r>
        <w:rPr>
          <w:rFonts w:hint="default" w:ascii="Times New Roman" w:hAnsi="Times New Roman" w:eastAsia="仿宋_GB2312" w:cs="Times New Roman"/>
          <w:b w:val="0"/>
          <w:bCs w:val="0"/>
          <w:i w:val="0"/>
          <w:iCs w:val="0"/>
          <w:caps w:val="0"/>
          <w:color w:val="000000"/>
          <w:spacing w:val="0"/>
          <w:sz w:val="24"/>
          <w:szCs w:val="24"/>
          <w:lang w:val="en-US" w:eastAsia="zh-CN"/>
        </w:rPr>
        <w:t>/</w:t>
      </w:r>
      <w:r>
        <w:rPr>
          <w:rFonts w:hint="default" w:ascii="Times New Roman" w:hAnsi="Times New Roman" w:eastAsia="仿宋_GB2312" w:cs="Times New Roman"/>
          <w:b w:val="0"/>
          <w:bCs w:val="0"/>
          <w:i w:val="0"/>
          <w:iCs w:val="0"/>
          <w:caps w:val="0"/>
          <w:color w:val="000000"/>
          <w:spacing w:val="0"/>
          <w:sz w:val="24"/>
          <w:szCs w:val="24"/>
        </w:rPr>
        <w:t>月</w:t>
      </w:r>
      <w:r>
        <w:rPr>
          <w:rFonts w:hint="default" w:ascii="Times New Roman" w:hAnsi="Times New Roman" w:eastAsia="仿宋_GB2312" w:cs="Times New Roman"/>
          <w:b w:val="0"/>
          <w:bCs w:val="0"/>
          <w:i w:val="0"/>
          <w:iCs w:val="0"/>
          <w:caps w:val="0"/>
          <w:color w:val="000000"/>
          <w:spacing w:val="0"/>
          <w:sz w:val="24"/>
          <w:szCs w:val="24"/>
          <w:lang w:eastAsia="zh-CN"/>
        </w:rPr>
        <w:t>。</w:t>
      </w:r>
      <w:r>
        <w:rPr>
          <w:rFonts w:hint="default" w:ascii="Times New Roman" w:hAnsi="Times New Roman" w:eastAsia="仿宋_GB2312" w:cs="Times New Roman"/>
          <w:b w:val="0"/>
          <w:bCs w:val="0"/>
          <w:i w:val="0"/>
          <w:iCs w:val="0"/>
          <w:caps w:val="0"/>
          <w:color w:val="000000"/>
          <w:spacing w:val="0"/>
          <w:sz w:val="24"/>
          <w:szCs w:val="24"/>
          <w:lang w:val="en-US" w:eastAsia="zh-CN"/>
        </w:rPr>
        <w:t xml:space="preserve"> </w:t>
      </w:r>
      <w:r>
        <w:rPr>
          <w:rFonts w:hint="default" w:ascii="Times New Roman" w:hAnsi="Times New Roman" w:eastAsia="仿宋_GB2312" w:cs="Times New Roman"/>
          <w:b w:val="0"/>
          <w:bCs w:val="0"/>
          <w:color w:val="000000"/>
          <w:sz w:val="24"/>
          <w:szCs w:val="24"/>
          <w:lang w:val="en-US" w:eastAsia="zh-CN"/>
        </w:rPr>
        <w:t>2</w:t>
      </w:r>
      <w:r>
        <w:rPr>
          <w:rFonts w:hint="default" w:ascii="Times New Roman" w:hAnsi="Times New Roman" w:eastAsia="仿宋_GB2312" w:cs="Times New Roman"/>
          <w:b w:val="0"/>
          <w:bCs w:val="0"/>
          <w:color w:val="000000"/>
          <w:sz w:val="24"/>
          <w:szCs w:val="24"/>
        </w:rPr>
        <w:t>．本表一式</w:t>
      </w:r>
      <w:r>
        <w:rPr>
          <w:rFonts w:hint="default" w:ascii="Times New Roman" w:hAnsi="Times New Roman" w:eastAsia="仿宋_GB2312" w:cs="Times New Roman"/>
          <w:b w:val="0"/>
          <w:bCs w:val="0"/>
          <w:color w:val="000000"/>
          <w:sz w:val="24"/>
          <w:szCs w:val="24"/>
          <w:lang w:val="en-US" w:eastAsia="zh-CN"/>
        </w:rPr>
        <w:t>一</w:t>
      </w:r>
      <w:r>
        <w:rPr>
          <w:rFonts w:hint="default" w:ascii="Times New Roman" w:hAnsi="Times New Roman" w:eastAsia="仿宋_GB2312" w:cs="Times New Roman"/>
          <w:b w:val="0"/>
          <w:bCs w:val="0"/>
          <w:color w:val="000000"/>
          <w:sz w:val="24"/>
          <w:szCs w:val="24"/>
        </w:rPr>
        <w:t>份，交审批部门留存</w:t>
      </w:r>
      <w:r>
        <w:rPr>
          <w:rFonts w:hint="default" w:ascii="Times New Roman" w:hAnsi="Times New Roman" w:eastAsia="仿宋_GB2312" w:cs="Times New Roman"/>
          <w:b w:val="0"/>
          <w:bCs w:val="0"/>
          <w:color w:val="000000"/>
          <w:sz w:val="24"/>
          <w:szCs w:val="24"/>
          <w:lang w:eastAsia="zh-CN"/>
        </w:rPr>
        <w:t>。</w:t>
      </w:r>
      <w:r>
        <w:rPr>
          <w:rFonts w:hint="default" w:ascii="Times New Roman" w:hAnsi="Times New Roman" w:eastAsia="仿宋_GB2312" w:cs="Times New Roman"/>
          <w:b w:val="0"/>
          <w:bCs w:val="0"/>
          <w:sz w:val="24"/>
          <w:szCs w:val="24"/>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“兴安计划”见习岗位开发补贴申请表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   年度）</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申请基地（盖章）</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申报时间：</w:t>
      </w:r>
      <w:r>
        <w:rPr>
          <w:rFonts w:hint="default" w:ascii="Times New Roman" w:hAnsi="Times New Roman" w:eastAsia="仿宋_GB2312" w:cs="Times New Roman"/>
          <w:sz w:val="28"/>
          <w:szCs w:val="28"/>
          <w:lang w:val="en-US" w:eastAsia="zh-CN"/>
        </w:rPr>
        <w:t xml:space="preserve">       年    月    日</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8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基地名称</w:t>
            </w:r>
          </w:p>
        </w:tc>
        <w:tc>
          <w:tcPr>
            <w:tcW w:w="248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基地地址</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法人代表</w:t>
            </w:r>
          </w:p>
        </w:tc>
        <w:tc>
          <w:tcPr>
            <w:tcW w:w="248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经办人</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联系电话</w:t>
            </w:r>
          </w:p>
        </w:tc>
        <w:tc>
          <w:tcPr>
            <w:tcW w:w="248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开户行</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开户名称</w:t>
            </w:r>
          </w:p>
        </w:tc>
        <w:tc>
          <w:tcPr>
            <w:tcW w:w="248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开户账号</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见习基地申请见习岗位开发补贴信息</w:t>
            </w:r>
          </w:p>
        </w:tc>
        <w:tc>
          <w:tcPr>
            <w:tcW w:w="6751" w:type="dxa"/>
            <w:gridSpan w:val="3"/>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吸纳离校两年内未就业的高校毕业生</w:t>
            </w:r>
            <w:r>
              <w:rPr>
                <w:rFonts w:hint="default" w:ascii="Times New Roman" w:hAnsi="Times New Roman" w:eastAsia="仿宋_GB2312"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 xml:space="preserve"> 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吸纳离校两年内未就业的中职毕业生</w:t>
            </w:r>
            <w:r>
              <w:rPr>
                <w:rFonts w:hint="default" w:ascii="Times New Roman" w:hAnsi="Times New Roman" w:eastAsia="仿宋_GB2312"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 xml:space="preserve"> 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吸纳16至24周岁大中专毕业生（限云南户籍）</w:t>
            </w:r>
            <w:r>
              <w:rPr>
                <w:rFonts w:hint="default" w:ascii="Times New Roman" w:hAnsi="Times New Roman" w:eastAsia="仿宋_GB2312"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 xml:space="preserve">申请见习岗位开发补贴合计 </w:t>
            </w:r>
            <w:r>
              <w:rPr>
                <w:rFonts w:hint="default" w:ascii="Times New Roman" w:hAnsi="Times New Roman" w:eastAsia="仿宋_GB2312"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 xml:space="preserve"> 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经办人:                负责人: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2420" w:firstLineChars="1100"/>
              <w:textAlignment w:val="auto"/>
              <w:outlineLvl w:val="9"/>
              <w:rPr>
                <w:rFonts w:hint="default" w:ascii="Times New Roman" w:hAnsi="Times New Roman" w:eastAsia="仿宋_GB2312" w:cs="Times New Roman"/>
                <w:sz w:val="22"/>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right"/>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trPr>
        <w:tc>
          <w:tcPr>
            <w:tcW w:w="17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人力资源社会保障业务经办部门审核意见</w:t>
            </w:r>
          </w:p>
        </w:tc>
        <w:tc>
          <w:tcPr>
            <w:tcW w:w="6751" w:type="dxa"/>
            <w:gridSpan w:val="3"/>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40" w:firstLineChars="200"/>
              <w:jc w:val="left"/>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经核实，该见习基地属于安办通〔2021〕46号文件规定的“兴安计划”岗位开发补贴范围，</w:t>
            </w:r>
            <w:r>
              <w:rPr>
                <w:rFonts w:hint="default" w:ascii="Times New Roman" w:hAnsi="Times New Roman" w:eastAsia="仿宋_GB2312"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 xml:space="preserve">年吸纳大中专毕业生见习人员 </w:t>
            </w:r>
            <w:r>
              <w:rPr>
                <w:rFonts w:hint="default" w:ascii="Times New Roman" w:hAnsi="Times New Roman" w:eastAsia="仿宋_GB2312"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 xml:space="preserve">       人，均已签订见习协议、购买人</w:t>
            </w:r>
            <w:r>
              <w:rPr>
                <w:rFonts w:hint="eastAsia" w:cs="Times New Roman"/>
                <w:sz w:val="22"/>
                <w:szCs w:val="28"/>
                <w:vertAlign w:val="baseline"/>
                <w:lang w:val="en-US" w:eastAsia="zh-CN"/>
              </w:rPr>
              <w:t>身</w:t>
            </w:r>
            <w:r>
              <w:rPr>
                <w:rFonts w:hint="default" w:ascii="Times New Roman" w:hAnsi="Times New Roman" w:eastAsia="仿宋_GB2312" w:cs="Times New Roman"/>
                <w:sz w:val="22"/>
                <w:szCs w:val="28"/>
                <w:vertAlign w:val="baseline"/>
                <w:lang w:val="en-US" w:eastAsia="zh-CN"/>
              </w:rPr>
              <w:t>意外伤害保险、配备见习指导老师、按月发放见习生活补助，符合见习岗位开发补贴申报条</w:t>
            </w:r>
            <w:r>
              <w:rPr>
                <w:rFonts w:hint="eastAsia" w:cs="Times New Roman"/>
                <w:sz w:val="22"/>
                <w:szCs w:val="28"/>
                <w:vertAlign w:val="baseline"/>
                <w:lang w:val="en-US" w:eastAsia="zh-CN"/>
              </w:rPr>
              <w:t>件</w:t>
            </w:r>
            <w:r>
              <w:rPr>
                <w:rFonts w:hint="default" w:ascii="Times New Roman" w:hAnsi="Times New Roman" w:eastAsia="仿宋_GB2312" w:cs="Times New Roman"/>
                <w:sz w:val="22"/>
                <w:szCs w:val="28"/>
                <w:vertAlign w:val="baseline"/>
                <w:lang w:val="en-US" w:eastAsia="zh-CN"/>
              </w:rPr>
              <w:t>的有</w:t>
            </w:r>
            <w:r>
              <w:rPr>
                <w:rFonts w:hint="default" w:ascii="Times New Roman" w:hAnsi="Times New Roman" w:eastAsia="仿宋_GB2312"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 xml:space="preserve">       人，合计发放岗位开发补贴</w:t>
            </w:r>
            <w:r>
              <w:rPr>
                <w:rFonts w:hint="eastAsia" w:cs="Times New Roman"/>
                <w:sz w:val="22"/>
                <w:szCs w:val="28"/>
                <w:vertAlign w:val="baseline"/>
                <w:lang w:val="en-US" w:eastAsia="zh-CN"/>
              </w:rPr>
              <w:t>（</w:t>
            </w:r>
            <w:r>
              <w:rPr>
                <w:rFonts w:hint="default" w:ascii="Times New Roman" w:hAnsi="Times New Roman" w:eastAsia="仿宋_GB2312" w:cs="Times New Roman"/>
                <w:sz w:val="22"/>
                <w:szCs w:val="28"/>
                <w:vertAlign w:val="baseline"/>
                <w:lang w:val="en-US" w:eastAsia="zh-CN"/>
              </w:rPr>
              <w:t>大写</w:t>
            </w:r>
            <w:r>
              <w:rPr>
                <w:rFonts w:hint="eastAsia" w:cs="Times New Roman"/>
                <w:sz w:val="22"/>
                <w:szCs w:val="28"/>
                <w:vertAlign w:val="baseline"/>
                <w:lang w:val="en-US" w:eastAsia="zh-CN"/>
              </w:rPr>
              <w:t>）</w:t>
            </w:r>
            <w:r>
              <w:rPr>
                <w:rFonts w:hint="default" w:ascii="Times New Roman" w:hAnsi="Times New Roman" w:eastAsia="仿宋_GB2312" w:cs="Times New Roman"/>
                <w:sz w:val="22"/>
                <w:szCs w:val="28"/>
                <w:vertAlign w:val="baseline"/>
                <w:lang w:val="en-US" w:eastAsia="zh-CN"/>
              </w:rPr>
              <w:t>：</w:t>
            </w:r>
            <w:r>
              <w:rPr>
                <w:rFonts w:hint="default" w:ascii="Times New Roman" w:hAnsi="Times New Roman" w:eastAsia="仿宋_GB2312" w:cs="Times New Roman"/>
                <w:sz w:val="22"/>
                <w:szCs w:val="28"/>
                <w:u w:val="single"/>
                <w:vertAlign w:val="baseline"/>
                <w:lang w:val="en-US" w:eastAsia="zh-CN"/>
              </w:rPr>
              <w:t xml:space="preserve">                   </w:t>
            </w:r>
            <w:r>
              <w:rPr>
                <w:rFonts w:hint="eastAsia"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 xml:space="preserve">     元整（￥：</w:t>
            </w:r>
            <w:r>
              <w:rPr>
                <w:rFonts w:hint="default" w:ascii="Times New Roman" w:hAnsi="Times New Roman" w:eastAsia="仿宋_GB2312" w:cs="Times New Roman"/>
                <w:sz w:val="22"/>
                <w:szCs w:val="28"/>
                <w:u w:val="single"/>
                <w:vertAlign w:val="baseline"/>
                <w:lang w:val="en-US" w:eastAsia="zh-CN"/>
              </w:rPr>
              <w:t xml:space="preserve">              </w:t>
            </w:r>
            <w:r>
              <w:rPr>
                <w:rFonts w:hint="default" w:ascii="Times New Roman" w:hAnsi="Times New Roman" w:eastAsia="仿宋_GB2312" w:cs="Times New Roman"/>
                <w:sz w:val="22"/>
                <w:szCs w:val="28"/>
                <w:vertAlign w:val="baseline"/>
                <w:lang w:val="en-US" w:eastAsia="zh-CN"/>
              </w:rPr>
              <w:t xml:space="preserve"> 元）。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 xml:space="preserve">经办人:              审核人:               负责人：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3520" w:firstLineChars="1600"/>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（单位盖章）</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right"/>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77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人力资源社会保障部门审批意见</w:t>
            </w:r>
          </w:p>
        </w:tc>
        <w:tc>
          <w:tcPr>
            <w:tcW w:w="6751" w:type="dxa"/>
            <w:gridSpan w:val="3"/>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default" w:ascii="Times New Roman" w:hAnsi="Times New Roman" w:eastAsia="仿宋_GB2312"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default" w:ascii="Times New Roman" w:hAnsi="Times New Roman" w:eastAsia="仿宋_GB2312"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default" w:ascii="Times New Roman" w:hAnsi="Times New Roman" w:eastAsia="仿宋_GB2312" w:cs="Times New Roman"/>
                <w:sz w:val="22"/>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2"/>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3080" w:firstLineChars="1400"/>
              <w:textAlignment w:val="auto"/>
              <w:outlineLvl w:val="9"/>
              <w:rPr>
                <w:rFonts w:hint="default" w:ascii="Times New Roman" w:hAnsi="Times New Roman" w:eastAsia="仿宋_GB2312" w:cs="Times New Roman"/>
                <w:sz w:val="22"/>
                <w:szCs w:val="28"/>
                <w:vertAlign w:val="baseline"/>
                <w:lang w:val="en-US" w:eastAsia="zh-CN"/>
              </w:rPr>
            </w:pPr>
            <w:r>
              <w:rPr>
                <w:rFonts w:hint="default" w:ascii="Times New Roman" w:hAnsi="Times New Roman" w:eastAsia="仿宋_GB2312" w:cs="Times New Roman"/>
                <w:sz w:val="22"/>
                <w:szCs w:val="28"/>
                <w:vertAlign w:val="baseline"/>
                <w:lang w:val="en-US" w:eastAsia="zh-CN"/>
              </w:rPr>
              <w:t>负责人（盖章）：</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sz w:val="22"/>
                <w:szCs w:val="28"/>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eastAsia="仿宋_GB2312" w:cs="Times New Roman"/>
          <w:sz w:val="28"/>
          <w:szCs w:val="36"/>
          <w:lang w:val="en-US" w:eastAsia="zh-CN"/>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sz w:val="28"/>
          <w:szCs w:val="36"/>
          <w:lang w:val="en-US" w:eastAsia="zh-CN"/>
        </w:rPr>
        <w:t>注：本表一式三份，见习基地留存一份，人社部门留存两份。</w:t>
      </w:r>
    </w:p>
    <w:p>
      <w:pPr>
        <w:keepNext w:val="0"/>
        <w:keepLines w:val="0"/>
        <w:pageBreakBefore w:val="0"/>
        <w:widowControl w:val="0"/>
        <w:kinsoku/>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附件8</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“兴安计划”见习基地招募见习人员汇总名册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   年度）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见习基地（盖章）：                                                       填报时间：20   年    月     日</w:t>
      </w:r>
    </w:p>
    <w:tbl>
      <w:tblPr>
        <w:tblStyle w:val="12"/>
        <w:tblW w:w="14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27"/>
        <w:gridCol w:w="2768"/>
        <w:gridCol w:w="1377"/>
        <w:gridCol w:w="1347"/>
        <w:gridCol w:w="1541"/>
        <w:gridCol w:w="1527"/>
        <w:gridCol w:w="137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序号</w:t>
            </w:r>
          </w:p>
        </w:tc>
        <w:tc>
          <w:tcPr>
            <w:tcW w:w="826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见习人员基本情况</w:t>
            </w:r>
          </w:p>
        </w:tc>
        <w:tc>
          <w:tcPr>
            <w:tcW w:w="152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到岗时间</w:t>
            </w:r>
          </w:p>
        </w:tc>
        <w:tc>
          <w:tcPr>
            <w:tcW w:w="137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结束时间</w:t>
            </w:r>
          </w:p>
        </w:tc>
        <w:tc>
          <w:tcPr>
            <w:tcW w:w="220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姓  名</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身份证号</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文化程度</w:t>
            </w: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毕业时间</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户口所属地</w:t>
            </w:r>
          </w:p>
        </w:tc>
        <w:tc>
          <w:tcPr>
            <w:tcW w:w="15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137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220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7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2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cs="Times New Roman"/>
          <w:lang w:val="en-US" w:eastAsia="zh-CN"/>
        </w:rPr>
        <w:sectPr>
          <w:pgSz w:w="16838" w:h="11906" w:orient="landscape"/>
          <w:pgMar w:top="1800" w:right="1440" w:bottom="1800" w:left="1440" w:header="851" w:footer="992" w:gutter="0"/>
          <w:pgNumType w:fmt="numberInDash"/>
          <w:cols w:space="720" w:num="1"/>
          <w:docGrid w:type="lines" w:linePitch="312" w:charSpace="0"/>
        </w:sectPr>
      </w:pPr>
      <w:r>
        <w:rPr>
          <w:rFonts w:hint="default" w:ascii="Times New Roman" w:hAnsi="Times New Roman" w:cs="Times New Roman"/>
          <w:lang w:val="en-US" w:eastAsia="zh-CN"/>
        </w:rPr>
        <w:t xml:space="preserve">填报人:     </w:t>
      </w:r>
      <w:r>
        <w:rPr>
          <w:rFonts w:hint="eastAsia" w:cs="Times New Roman"/>
          <w:lang w:val="en-US" w:eastAsia="zh-CN"/>
        </w:rPr>
        <w:t xml:space="preserve">                  </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lang w:val="en-US" w:eastAsia="zh-CN"/>
        </w:rPr>
        <w:t xml:space="preserve">   联系电话：                    第   页（共   页）</w:t>
      </w:r>
    </w:p>
    <w:p>
      <w:pPr>
        <w:pStyle w:val="2"/>
        <w:keepNext w:val="0"/>
        <w:keepLines w:val="0"/>
        <w:pageBreakBefore w:val="0"/>
        <w:widowControl w:val="0"/>
        <w:kinsoku/>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附件9</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“兴安计划”大中专毕业生见习生活补贴申报审核表</w:t>
      </w:r>
    </w:p>
    <w:tbl>
      <w:tblPr>
        <w:tblStyle w:val="12"/>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438"/>
        <w:gridCol w:w="1312"/>
        <w:gridCol w:w="838"/>
        <w:gridCol w:w="562"/>
        <w:gridCol w:w="2475"/>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68" w:type="dxa"/>
            <w:gridSpan w:val="4"/>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申报单位（见习基地）名称</w:t>
            </w:r>
          </w:p>
        </w:tc>
        <w:tc>
          <w:tcPr>
            <w:tcW w:w="5000" w:type="dxa"/>
            <w:gridSpan w:val="3"/>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18" w:type="dxa"/>
            <w:gridSpan w:val="2"/>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地 址</w:t>
            </w:r>
          </w:p>
        </w:tc>
        <w:tc>
          <w:tcPr>
            <w:tcW w:w="7150" w:type="dxa"/>
            <w:gridSpan w:val="5"/>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gridSpan w:val="2"/>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开户银行</w:t>
            </w:r>
          </w:p>
        </w:tc>
        <w:tc>
          <w:tcPr>
            <w:tcW w:w="2712" w:type="dxa"/>
            <w:gridSpan w:val="3"/>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p>
        </w:tc>
        <w:tc>
          <w:tcPr>
            <w:tcW w:w="247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账户</w:t>
            </w:r>
          </w:p>
        </w:tc>
        <w:tc>
          <w:tcPr>
            <w:tcW w:w="1963"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gridSpan w:val="2"/>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经办人</w:t>
            </w:r>
          </w:p>
        </w:tc>
        <w:tc>
          <w:tcPr>
            <w:tcW w:w="2712" w:type="dxa"/>
            <w:gridSpan w:val="3"/>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p>
        </w:tc>
        <w:tc>
          <w:tcPr>
            <w:tcW w:w="247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工作部门及职务</w:t>
            </w:r>
          </w:p>
        </w:tc>
        <w:tc>
          <w:tcPr>
            <w:tcW w:w="1963"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gridSpan w:val="2"/>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电话</w:t>
            </w:r>
          </w:p>
        </w:tc>
        <w:tc>
          <w:tcPr>
            <w:tcW w:w="2712" w:type="dxa"/>
            <w:gridSpan w:val="3"/>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p>
        </w:tc>
        <w:tc>
          <w:tcPr>
            <w:tcW w:w="247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移动电话</w:t>
            </w:r>
          </w:p>
        </w:tc>
        <w:tc>
          <w:tcPr>
            <w:tcW w:w="1963"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gridSpan w:val="3"/>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本期“兴安计划”大中专毕业生总数（人）</w:t>
            </w:r>
          </w:p>
        </w:tc>
        <w:tc>
          <w:tcPr>
            <w:tcW w:w="1400" w:type="dxa"/>
            <w:gridSpan w:val="2"/>
            <w:vAlign w:val="top"/>
          </w:tcPr>
          <w:p>
            <w:pPr>
              <w:keepNext w:val="0"/>
              <w:keepLines w:val="0"/>
              <w:pageBreakBefore w:val="0"/>
              <w:widowControl w:val="0"/>
              <w:kinsoku/>
              <w:overflowPunct/>
              <w:topLinePunct w:val="0"/>
              <w:autoSpaceDE/>
              <w:autoSpaceDN/>
              <w:bidi w:val="0"/>
              <w:adjustRightInd/>
              <w:snapToGrid/>
              <w:spacing w:line="560" w:lineRule="exact"/>
              <w:ind w:left="1920" w:leftChars="600" w:firstLine="1120" w:firstLineChars="400"/>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w:t>
            </w:r>
          </w:p>
        </w:tc>
        <w:tc>
          <w:tcPr>
            <w:tcW w:w="247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本期就业见习期限</w:t>
            </w:r>
          </w:p>
        </w:tc>
        <w:tc>
          <w:tcPr>
            <w:tcW w:w="1963"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val="en-US" w:eastAsia="zh-CN"/>
              </w:rPr>
              <w:t xml:space="preserve">年 </w:t>
            </w:r>
            <w:r>
              <w:rPr>
                <w:rFonts w:hint="eastAsia"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val="en-US" w:eastAsia="zh-CN"/>
              </w:rPr>
              <w:t xml:space="preserve"> 月至</w:t>
            </w:r>
          </w:p>
          <w:p>
            <w:pPr>
              <w:keepNext w:val="0"/>
              <w:keepLines w:val="0"/>
              <w:pageBreakBefore w:val="0"/>
              <w:widowControl w:val="0"/>
              <w:kinsoku/>
              <w:overflowPunct/>
              <w:topLinePunct w:val="0"/>
              <w:autoSpaceDE/>
              <w:autoSpaceDN/>
              <w:bidi w:val="0"/>
              <w:adjustRightInd/>
              <w:snapToGrid/>
              <w:spacing w:line="560" w:lineRule="exact"/>
              <w:ind w:firstLine="280" w:firstLineChars="1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年 </w:t>
            </w:r>
            <w:r>
              <w:rPr>
                <w:rFonts w:hint="eastAsia"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val="en-US" w:eastAsia="zh-CN"/>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118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申请见习补助金额</w:t>
            </w:r>
          </w:p>
        </w:tc>
        <w:tc>
          <w:tcPr>
            <w:tcW w:w="7588" w:type="dxa"/>
            <w:gridSpan w:val="6"/>
            <w:vAlign w:val="top"/>
          </w:tcPr>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本期“兴安计划”大中专毕业生总数</w:t>
            </w:r>
            <w:r>
              <w:rPr>
                <w:rFonts w:hint="default" w:ascii="Times New Roman" w:hAnsi="Times New Roman" w:eastAsia="仿宋_GB2312" w:cs="Times New Roman"/>
                <w:sz w:val="24"/>
                <w:szCs w:val="32"/>
                <w:u w:val="single"/>
                <w:vertAlign w:val="baseline"/>
                <w:lang w:val="en-US" w:eastAsia="zh-CN"/>
              </w:rPr>
              <w:t xml:space="preserve">    </w:t>
            </w:r>
            <w:r>
              <w:rPr>
                <w:rFonts w:hint="default" w:ascii="Times New Roman" w:hAnsi="Times New Roman" w:eastAsia="仿宋_GB2312" w:cs="Times New Roman"/>
                <w:sz w:val="24"/>
                <w:szCs w:val="32"/>
                <w:vertAlign w:val="baseline"/>
                <w:lang w:val="en-US" w:eastAsia="zh-CN"/>
              </w:rPr>
              <w:t>人，应享受大中专毕业生见习生活补贴总数</w:t>
            </w:r>
            <w:r>
              <w:rPr>
                <w:rFonts w:hint="default" w:ascii="Times New Roman" w:hAnsi="Times New Roman" w:eastAsia="仿宋_GB2312" w:cs="Times New Roman"/>
                <w:sz w:val="24"/>
                <w:szCs w:val="32"/>
                <w:u w:val="single"/>
                <w:vertAlign w:val="baseline"/>
                <w:lang w:val="en-US" w:eastAsia="zh-CN"/>
              </w:rPr>
              <w:t xml:space="preserve">    </w:t>
            </w:r>
            <w:r>
              <w:rPr>
                <w:rFonts w:hint="default" w:ascii="Times New Roman" w:hAnsi="Times New Roman" w:eastAsia="仿宋_GB2312" w:cs="Times New Roman"/>
                <w:sz w:val="24"/>
                <w:szCs w:val="32"/>
                <w:vertAlign w:val="baseline"/>
                <w:lang w:val="en-US" w:eastAsia="zh-CN"/>
              </w:rPr>
              <w:t>人月，按每人每月</w:t>
            </w:r>
            <w:r>
              <w:rPr>
                <w:rFonts w:hint="default" w:ascii="Times New Roman" w:hAnsi="Times New Roman" w:eastAsia="仿宋_GB2312" w:cs="Times New Roman"/>
                <w:sz w:val="24"/>
                <w:szCs w:val="32"/>
                <w:u w:val="single"/>
                <w:vertAlign w:val="baseline"/>
                <w:lang w:val="en-US" w:eastAsia="zh-CN"/>
              </w:rPr>
              <w:t xml:space="preserve">     </w:t>
            </w:r>
            <w:r>
              <w:rPr>
                <w:rFonts w:hint="default" w:ascii="Times New Roman" w:hAnsi="Times New Roman" w:eastAsia="仿宋_GB2312" w:cs="Times New Roman"/>
                <w:sz w:val="24"/>
                <w:szCs w:val="32"/>
                <w:vertAlign w:val="baseline"/>
                <w:lang w:val="en-US" w:eastAsia="zh-CN"/>
              </w:rPr>
              <w:t>元计，共申报大中专毕业生见习生活补贴</w:t>
            </w:r>
            <w:r>
              <w:rPr>
                <w:rFonts w:hint="eastAsia" w:cs="Times New Roman"/>
                <w:sz w:val="24"/>
                <w:szCs w:val="32"/>
                <w:vertAlign w:val="baseline"/>
                <w:lang w:val="en-US" w:eastAsia="zh-CN"/>
              </w:rPr>
              <w:t>（大写）</w:t>
            </w:r>
            <w:r>
              <w:rPr>
                <w:rFonts w:hint="default" w:ascii="Times New Roman" w:hAnsi="Times New Roman" w:eastAsia="仿宋_GB2312" w:cs="Times New Roman"/>
                <w:sz w:val="24"/>
                <w:szCs w:val="32"/>
                <w:vertAlign w:val="baseline"/>
                <w:lang w:val="en-US" w:eastAsia="zh-CN"/>
              </w:rPr>
              <w:t>：</w:t>
            </w:r>
            <w:r>
              <w:rPr>
                <w:rFonts w:hint="default" w:ascii="Times New Roman" w:hAnsi="Times New Roman" w:eastAsia="仿宋_GB2312" w:cs="Times New Roman"/>
                <w:sz w:val="24"/>
                <w:szCs w:val="32"/>
                <w:u w:val="single"/>
                <w:vertAlign w:val="baseline"/>
                <w:lang w:val="en-US" w:eastAsia="zh-CN"/>
              </w:rPr>
              <w:t xml:space="preserve">                 </w:t>
            </w:r>
            <w:r>
              <w:rPr>
                <w:rFonts w:hint="default" w:ascii="Times New Roman" w:hAnsi="Times New Roman" w:eastAsia="仿宋_GB2312" w:cs="Times New Roman"/>
                <w:sz w:val="24"/>
                <w:szCs w:val="32"/>
                <w:vertAlign w:val="baseline"/>
                <w:lang w:val="en-US" w:eastAsia="zh-CN"/>
              </w:rPr>
              <w:t>元整（￥：</w:t>
            </w:r>
            <w:r>
              <w:rPr>
                <w:rFonts w:hint="default" w:ascii="Times New Roman" w:hAnsi="Times New Roman" w:eastAsia="仿宋_GB2312" w:cs="Times New Roman"/>
                <w:sz w:val="24"/>
                <w:szCs w:val="32"/>
                <w:u w:val="single"/>
                <w:vertAlign w:val="baseline"/>
                <w:lang w:val="en-US" w:eastAsia="zh-CN"/>
              </w:rPr>
              <w:t xml:space="preserve">     </w:t>
            </w:r>
            <w:r>
              <w:rPr>
                <w:rFonts w:hint="default" w:ascii="Times New Roman" w:hAnsi="Times New Roman" w:eastAsia="仿宋_GB2312" w:cs="Times New Roman"/>
                <w:sz w:val="24"/>
                <w:szCs w:val="32"/>
                <w:vertAlign w:val="baseline"/>
                <w:lang w:val="en-US" w:eastAsia="zh-CN"/>
              </w:rPr>
              <w:t>元）。</w:t>
            </w:r>
          </w:p>
          <w:p>
            <w:pPr>
              <w:keepNext w:val="0"/>
              <w:keepLines w:val="0"/>
              <w:pageBreakBefore w:val="0"/>
              <w:widowControl w:val="0"/>
              <w:kinsoku/>
              <w:overflowPunct/>
              <w:topLinePunct w:val="0"/>
              <w:autoSpaceDE/>
              <w:autoSpaceDN/>
              <w:bidi w:val="0"/>
              <w:adjustRightInd/>
              <w:snapToGrid/>
              <w:spacing w:line="560" w:lineRule="exact"/>
              <w:ind w:firstLine="3840" w:firstLineChars="1600"/>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申请单位（盖章）:</w:t>
            </w:r>
          </w:p>
          <w:p>
            <w:pPr>
              <w:keepNext w:val="0"/>
              <w:keepLines w:val="0"/>
              <w:pageBreakBefore w:val="0"/>
              <w:widowControl w:val="0"/>
              <w:kinsoku/>
              <w:overflowPunct/>
              <w:topLinePunct w:val="0"/>
              <w:autoSpaceDE/>
              <w:autoSpaceDN/>
              <w:bidi w:val="0"/>
              <w:adjustRightInd/>
              <w:snapToGrid/>
              <w:spacing w:line="560" w:lineRule="exact"/>
              <w:ind w:firstLine="5040" w:firstLineChars="2100"/>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人力资源社会保障业务经办部门审核意见</w:t>
            </w:r>
          </w:p>
        </w:tc>
        <w:tc>
          <w:tcPr>
            <w:tcW w:w="7588" w:type="dxa"/>
            <w:gridSpan w:val="6"/>
            <w:vAlign w:val="top"/>
          </w:tcPr>
          <w:p>
            <w:pPr>
              <w:keepNext w:val="0"/>
              <w:keepLines w:val="0"/>
              <w:pageBreakBefore w:val="0"/>
              <w:widowControl w:val="0"/>
              <w:kinsoku/>
              <w:overflowPunct/>
              <w:topLinePunct w:val="0"/>
              <w:autoSpaceDE/>
              <w:autoSpaceDN/>
              <w:bidi w:val="0"/>
              <w:adjustRightInd/>
              <w:snapToGrid/>
              <w:spacing w:line="560" w:lineRule="exact"/>
              <w:ind w:left="0" w:leftChars="0" w:firstLine="480" w:firstLineChars="200"/>
              <w:jc w:val="left"/>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拟同意拨付该单位“兴安计划”大中专毕业生见习生活补贴</w:t>
            </w:r>
            <w:r>
              <w:rPr>
                <w:rFonts w:hint="eastAsia" w:cs="Times New Roman"/>
                <w:sz w:val="24"/>
                <w:szCs w:val="32"/>
                <w:u w:val="single"/>
                <w:vertAlign w:val="baseline"/>
                <w:lang w:val="en-US" w:eastAsia="zh-CN"/>
              </w:rPr>
              <w:t xml:space="preserve">     </w:t>
            </w:r>
            <w:r>
              <w:rPr>
                <w:rFonts w:hint="default" w:ascii="Times New Roman" w:hAnsi="Times New Roman" w:eastAsia="仿宋_GB2312" w:cs="Times New Roman"/>
                <w:sz w:val="24"/>
                <w:szCs w:val="32"/>
                <w:vertAlign w:val="baseline"/>
                <w:lang w:val="en-US" w:eastAsia="zh-CN"/>
              </w:rPr>
              <w:t>人月，合计补贴金额</w:t>
            </w:r>
            <w:r>
              <w:rPr>
                <w:rFonts w:hint="eastAsia" w:cs="Times New Roman"/>
                <w:sz w:val="24"/>
                <w:szCs w:val="32"/>
                <w:vertAlign w:val="baseline"/>
                <w:lang w:val="en-US" w:eastAsia="zh-CN"/>
              </w:rPr>
              <w:t>（大写）</w:t>
            </w:r>
            <w:r>
              <w:rPr>
                <w:rFonts w:hint="default" w:ascii="Times New Roman" w:hAnsi="Times New Roman" w:eastAsia="仿宋_GB2312" w:cs="Times New Roman"/>
                <w:sz w:val="24"/>
                <w:szCs w:val="32"/>
                <w:vertAlign w:val="baseline"/>
                <w:lang w:val="en-US" w:eastAsia="zh-CN"/>
              </w:rPr>
              <w:t xml:space="preserve">: </w:t>
            </w:r>
            <w:r>
              <w:rPr>
                <w:rFonts w:hint="default" w:ascii="Times New Roman" w:hAnsi="Times New Roman" w:eastAsia="仿宋_GB2312" w:cs="Times New Roman"/>
                <w:sz w:val="24"/>
                <w:szCs w:val="32"/>
                <w:u w:val="single"/>
                <w:vertAlign w:val="baseline"/>
                <w:lang w:val="en-US" w:eastAsia="zh-CN"/>
              </w:rPr>
              <w:t xml:space="preserve">                               </w:t>
            </w:r>
            <w:r>
              <w:rPr>
                <w:rFonts w:hint="default" w:ascii="Times New Roman" w:hAnsi="Times New Roman" w:eastAsia="仿宋_GB2312" w:cs="Times New Roman"/>
                <w:sz w:val="24"/>
                <w:szCs w:val="32"/>
                <w:vertAlign w:val="baseline"/>
                <w:lang w:val="en-US" w:eastAsia="zh-CN"/>
              </w:rPr>
              <w:t>元</w:t>
            </w:r>
          </w:p>
          <w:p>
            <w:pPr>
              <w:keepNext w:val="0"/>
              <w:keepLines w:val="0"/>
              <w:pageBreakBefore w:val="0"/>
              <w:widowControl w:val="0"/>
              <w:kinsoku/>
              <w:overflowPunct/>
              <w:topLinePunct w:val="0"/>
              <w:autoSpaceDE/>
              <w:autoSpaceDN/>
              <w:bidi w:val="0"/>
              <w:adjustRightInd/>
              <w:snapToGrid/>
              <w:spacing w:line="560" w:lineRule="exact"/>
              <w:jc w:val="left"/>
              <w:textAlignment w:val="auto"/>
              <w:outlineLvl w:val="9"/>
              <w:rPr>
                <w:rFonts w:hint="default" w:ascii="Times New Roman" w:hAnsi="Times New Roman" w:eastAsia="仿宋_GB2312" w:cs="Times New Roman"/>
                <w:sz w:val="24"/>
                <w:szCs w:val="32"/>
                <w:u w:val="single"/>
                <w:vertAlign w:val="baseline"/>
                <w:lang w:val="en-US" w:eastAsia="zh-CN"/>
              </w:rPr>
            </w:pPr>
            <w:r>
              <w:rPr>
                <w:rFonts w:hint="default" w:ascii="Times New Roman" w:hAnsi="Times New Roman" w:eastAsia="仿宋_GB2312" w:cs="Times New Roman"/>
                <w:sz w:val="24"/>
                <w:szCs w:val="32"/>
                <w:vertAlign w:val="baseline"/>
                <w:lang w:val="en-US" w:eastAsia="zh-CN"/>
              </w:rPr>
              <w:t>（￥：</w:t>
            </w:r>
            <w:r>
              <w:rPr>
                <w:rFonts w:hint="default" w:ascii="Times New Roman" w:hAnsi="Times New Roman" w:eastAsia="仿宋_GB2312" w:cs="Times New Roman"/>
                <w:sz w:val="24"/>
                <w:szCs w:val="32"/>
                <w:u w:val="single"/>
                <w:vertAlign w:val="baseline"/>
                <w:lang w:val="en-US" w:eastAsia="zh-CN"/>
              </w:rPr>
              <w:t xml:space="preserve">            </w:t>
            </w:r>
            <w:r>
              <w:rPr>
                <w:rFonts w:hint="default" w:ascii="Times New Roman" w:hAnsi="Times New Roman" w:eastAsia="仿宋_GB2312" w:cs="Times New Roman"/>
                <w:sz w:val="24"/>
                <w:szCs w:val="32"/>
                <w:vertAlign w:val="baseline"/>
                <w:lang w:val="en-US" w:eastAsia="zh-CN"/>
              </w:rPr>
              <w:t xml:space="preserve"> 元）。</w:t>
            </w:r>
          </w:p>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 xml:space="preserve">经办人：                             负责人（盖章）：  </w:t>
            </w:r>
          </w:p>
          <w:p>
            <w:pPr>
              <w:keepNext w:val="0"/>
              <w:keepLines w:val="0"/>
              <w:pageBreakBefore w:val="0"/>
              <w:widowControl w:val="0"/>
              <w:kinsoku/>
              <w:overflowPunct/>
              <w:topLinePunct w:val="0"/>
              <w:autoSpaceDE/>
              <w:autoSpaceDN/>
              <w:bidi w:val="0"/>
              <w:adjustRightInd/>
              <w:snapToGrid/>
              <w:spacing w:line="560" w:lineRule="exact"/>
              <w:ind w:firstLine="5040" w:firstLineChars="2100"/>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18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人力资源社会保障部门审批意见</w:t>
            </w:r>
          </w:p>
        </w:tc>
        <w:tc>
          <w:tcPr>
            <w:tcW w:w="7588" w:type="dxa"/>
            <w:gridSpan w:val="6"/>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24"/>
                <w:szCs w:val="32"/>
                <w:vertAlign w:val="baseline"/>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firstLine="4560" w:firstLineChars="1900"/>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负责人（盖章）：</w:t>
            </w:r>
          </w:p>
          <w:p>
            <w:pPr>
              <w:keepNext w:val="0"/>
              <w:keepLines w:val="0"/>
              <w:pageBreakBefore w:val="0"/>
              <w:widowControl w:val="0"/>
              <w:kinsoku/>
              <w:overflowPunct/>
              <w:topLinePunct w:val="0"/>
              <w:autoSpaceDE/>
              <w:autoSpaceDN/>
              <w:bidi w:val="0"/>
              <w:adjustRightInd/>
              <w:snapToGrid/>
              <w:spacing w:line="560" w:lineRule="exact"/>
              <w:ind w:firstLine="5040" w:firstLineChars="2100"/>
              <w:textAlignment w:val="auto"/>
              <w:outlineLvl w:val="9"/>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年    月    日</w:t>
            </w:r>
          </w:p>
        </w:tc>
      </w:tr>
    </w:tbl>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24"/>
          <w:szCs w:val="32"/>
          <w:lang w:val="en-US" w:eastAsia="zh-CN"/>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sz w:val="24"/>
          <w:szCs w:val="32"/>
          <w:lang w:val="en-US" w:eastAsia="zh-CN"/>
        </w:rPr>
        <w:t>注：本表一式三份，见习基地留存一份，人社部门留存两份。</w:t>
      </w:r>
    </w:p>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黑体" w:cs="Times New Roman"/>
          <w:sz w:val="36"/>
          <w:szCs w:val="36"/>
          <w:lang w:val="en-US" w:eastAsia="zh-CN"/>
        </w:rPr>
      </w:pPr>
      <w:r>
        <w:rPr>
          <w:rFonts w:hint="default" w:ascii="Times New Roman" w:hAnsi="Times New Roman" w:eastAsia="黑体" w:cs="Times New Roman"/>
          <w:color w:val="auto"/>
          <w:kern w:val="2"/>
          <w:sz w:val="32"/>
          <w:szCs w:val="32"/>
          <w:lang w:val="en-US" w:eastAsia="zh-CN" w:bidi="ar-SA"/>
        </w:rPr>
        <w:t>附件10</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“兴安计划”大中专毕业生见习生活补贴汇总名册</w:t>
      </w:r>
    </w:p>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32"/>
          <w:lang w:val="en-US" w:eastAsia="zh-CN"/>
        </w:rPr>
      </w:pPr>
      <w:r>
        <w:rPr>
          <w:rFonts w:hint="eastAsia" w:ascii="楷体_GB2312" w:hAnsi="楷体_GB2312" w:eastAsia="楷体_GB2312" w:cs="楷体_GB2312"/>
          <w:sz w:val="24"/>
          <w:szCs w:val="32"/>
          <w:lang w:val="en-US" w:eastAsia="zh-CN"/>
        </w:rPr>
        <w:t>见习基地（盖章）：                                                                 填报时间：20   年    月      日</w:t>
      </w:r>
    </w:p>
    <w:tbl>
      <w:tblPr>
        <w:tblStyle w:val="12"/>
        <w:tblW w:w="14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975"/>
        <w:gridCol w:w="1848"/>
        <w:gridCol w:w="957"/>
        <w:gridCol w:w="990"/>
        <w:gridCol w:w="1035"/>
        <w:gridCol w:w="1037"/>
        <w:gridCol w:w="1095"/>
        <w:gridCol w:w="1095"/>
        <w:gridCol w:w="1095"/>
        <w:gridCol w:w="1081"/>
        <w:gridCol w:w="1071"/>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45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   号</w:t>
            </w:r>
          </w:p>
        </w:tc>
        <w:tc>
          <w:tcPr>
            <w:tcW w:w="7937"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lang w:val="en-US" w:eastAsia="zh-CN"/>
              </w:rPr>
              <w:t>高校毕业生基本情况</w:t>
            </w:r>
          </w:p>
        </w:tc>
        <w:tc>
          <w:tcPr>
            <w:tcW w:w="109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实际享受见习补贴期限</w:t>
            </w:r>
          </w:p>
        </w:tc>
        <w:tc>
          <w:tcPr>
            <w:tcW w:w="109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实际享受见习补贴期限</w:t>
            </w:r>
          </w:p>
        </w:tc>
        <w:tc>
          <w:tcPr>
            <w:tcW w:w="108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省级见习金额合计</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市级见习金额合计</w:t>
            </w:r>
          </w:p>
        </w:tc>
        <w:tc>
          <w:tcPr>
            <w:tcW w:w="1272"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“兴安计划”大中专毕业生见习生活补贴金额合计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5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姓  名</w:t>
            </w:r>
          </w:p>
        </w:tc>
        <w:tc>
          <w:tcPr>
            <w:tcW w:w="1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身份证号</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文化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程度</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毕业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时间</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见习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期限</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到岗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时间</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结束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时间</w:t>
            </w: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8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272"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8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7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84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57"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9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3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37"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8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7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2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7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84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57"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9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3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37"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8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7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2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7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84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57"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99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3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37"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8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07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c>
          <w:tcPr>
            <w:tcW w:w="12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vertAlign w:val="baseline"/>
                <w:lang w:val="en-US" w:eastAsia="zh-CN"/>
              </w:rPr>
            </w:pPr>
          </w:p>
        </w:tc>
      </w:tr>
    </w:tbl>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sz w:val="24"/>
          <w:szCs w:val="32"/>
          <w:lang w:val="en-US" w:eastAsia="zh-CN"/>
        </w:rPr>
      </w:pPr>
      <w:r>
        <w:rPr>
          <w:rFonts w:hint="default" w:ascii="Times New Roman" w:hAnsi="Times New Roman" w:eastAsia="楷体_GB2312" w:cs="Times New Roman"/>
          <w:sz w:val="24"/>
          <w:szCs w:val="32"/>
          <w:lang w:val="en-US" w:eastAsia="zh-CN"/>
        </w:rPr>
        <w:t>填报单位:                         联系人:                       电话:                             第   页（共   页）</w:t>
      </w:r>
    </w:p>
    <w:p>
      <w:pPr>
        <w:pStyle w:val="2"/>
        <w:keepNext w:val="0"/>
        <w:keepLines w:val="0"/>
        <w:pageBreakBefore w:val="0"/>
        <w:widowControl w:val="0"/>
        <w:kinsoku/>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“兴安计划”大中专毕业生见习生活补贴签名领取名册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    年   月）</w:t>
      </w:r>
    </w:p>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 xml:space="preserve">单位（盖章）:     </w:t>
      </w: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177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姓名</w:t>
            </w: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身份证号</w:t>
            </w: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银行账号</w:t>
            </w: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补贴金额（元）</w:t>
            </w: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领取时间</w:t>
            </w: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联系电话</w:t>
            </w: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签名（按手印）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sz w:val="24"/>
                <w:szCs w:val="24"/>
                <w:vertAlign w:val="baseline"/>
                <w:lang w:val="en-US" w:eastAsia="zh-CN"/>
              </w:rPr>
            </w:pPr>
          </w:p>
        </w:tc>
        <w:tc>
          <w:tcPr>
            <w:tcW w:w="1771"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sz w:val="24"/>
                <w:szCs w:val="24"/>
                <w:vertAlign w:val="baseline"/>
                <w:lang w:val="en-US" w:eastAsia="zh-CN"/>
              </w:rPr>
            </w:pP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sz w:val="24"/>
                <w:szCs w:val="24"/>
                <w:vertAlign w:val="baseline"/>
                <w:lang w:val="en-US" w:eastAsia="zh-CN"/>
              </w:rPr>
            </w:pP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sz w:val="24"/>
                <w:szCs w:val="24"/>
                <w:vertAlign w:val="baseline"/>
                <w:lang w:val="en-US" w:eastAsia="zh-CN"/>
              </w:rPr>
            </w:pP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sz w:val="24"/>
                <w:szCs w:val="24"/>
                <w:vertAlign w:val="baseline"/>
                <w:lang w:val="en-US" w:eastAsia="zh-CN"/>
              </w:rPr>
            </w:pP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sz w:val="24"/>
                <w:szCs w:val="24"/>
                <w:vertAlign w:val="baseline"/>
                <w:lang w:val="en-US" w:eastAsia="zh-CN"/>
              </w:rPr>
            </w:pP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sz w:val="24"/>
                <w:szCs w:val="24"/>
                <w:vertAlign w:val="baseline"/>
                <w:lang w:val="en-US" w:eastAsia="zh-CN"/>
              </w:rPr>
            </w:pPr>
          </w:p>
        </w:tc>
        <w:tc>
          <w:tcPr>
            <w:tcW w:w="17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1"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c>
          <w:tcPr>
            <w:tcW w:w="1772" w:type="dxa"/>
            <w:vAlign w:val="top"/>
          </w:tcPr>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vertAlign w:val="baseline"/>
                <w:lang w:val="en-US" w:eastAsia="zh-CN"/>
              </w:rPr>
            </w:pPr>
          </w:p>
        </w:tc>
      </w:tr>
    </w:tbl>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28"/>
          <w:szCs w:val="28"/>
          <w:lang w:val="en-US" w:eastAsia="zh-CN"/>
        </w:rPr>
        <w:sectPr>
          <w:pgSz w:w="16838" w:h="11906" w:orient="landscape"/>
          <w:pgMar w:top="1800" w:right="1440" w:bottom="1800" w:left="1440" w:header="851" w:footer="992" w:gutter="0"/>
          <w:pgNumType w:fmt="numberInDash"/>
          <w:cols w:space="720" w:num="1"/>
          <w:docGrid w:type="lines" w:linePitch="312" w:charSpace="0"/>
        </w:sectPr>
      </w:pPr>
      <w:r>
        <w:rPr>
          <w:rFonts w:hint="eastAsia" w:ascii="楷体_GB2312" w:hAnsi="楷体_GB2312" w:eastAsia="楷体_GB2312" w:cs="楷体_GB2312"/>
          <w:sz w:val="28"/>
          <w:szCs w:val="28"/>
          <w:lang w:val="en-US" w:eastAsia="zh-CN"/>
        </w:rPr>
        <w:t>注:从见习当月起，按月发放。</w:t>
      </w:r>
    </w:p>
    <w:p>
      <w:pPr>
        <w:pStyle w:val="2"/>
        <w:keepNext w:val="0"/>
        <w:keepLines w:val="0"/>
        <w:pageBreakBefore w:val="0"/>
        <w:widowControl w:val="0"/>
        <w:kinsoku/>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附件12</w:t>
      </w:r>
    </w:p>
    <w:p>
      <w:pPr>
        <w:pStyle w:val="2"/>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kern w:val="0"/>
          <w:sz w:val="44"/>
          <w:szCs w:val="44"/>
          <w:lang w:val="en-US" w:eastAsia="zh-CN" w:bidi="ar"/>
        </w:rPr>
      </w:pPr>
      <w:r>
        <w:rPr>
          <w:rFonts w:hint="default" w:ascii="Times New Roman" w:hAnsi="Times New Roman" w:eastAsia="方正小标宋简体" w:cs="Times New Roman"/>
          <w:b w:val="0"/>
          <w:bCs w:val="0"/>
          <w:color w:val="000000"/>
          <w:kern w:val="0"/>
          <w:sz w:val="44"/>
          <w:szCs w:val="44"/>
          <w:lang w:val="en-US" w:eastAsia="zh-CN" w:bidi="ar"/>
        </w:rPr>
        <w:t>“兴安计划”大中专毕业生见习生活补贴申报</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kern w:val="0"/>
          <w:sz w:val="44"/>
          <w:szCs w:val="44"/>
          <w:lang w:val="en-US" w:eastAsia="zh-CN" w:bidi="ar"/>
        </w:rPr>
      </w:pPr>
      <w:r>
        <w:rPr>
          <w:rFonts w:hint="default" w:ascii="Times New Roman" w:hAnsi="Times New Roman" w:eastAsia="方正小标宋简体" w:cs="Times New Roman"/>
          <w:b w:val="0"/>
          <w:bCs w:val="0"/>
          <w:color w:val="000000"/>
          <w:kern w:val="0"/>
          <w:sz w:val="44"/>
          <w:szCs w:val="44"/>
          <w:lang w:val="en-US" w:eastAsia="zh-CN" w:bidi="ar"/>
        </w:rPr>
        <w:t>承 诺 书</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sz w:val="36"/>
          <w:szCs w:val="36"/>
        </w:rPr>
      </w:pP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aps w:val="0"/>
          <w:color w:val="000000"/>
          <w:spacing w:val="0"/>
          <w:sz w:val="32"/>
          <w:szCs w:val="32"/>
          <w:lang w:val="en-US" w:eastAsia="zh-CN"/>
        </w:rPr>
        <w:t>根据</w:t>
      </w:r>
      <w:r>
        <w:rPr>
          <w:rFonts w:hint="default" w:ascii="Times New Roman" w:hAnsi="Times New Roman" w:eastAsia="仿宋_GB2312" w:cs="Times New Roman"/>
          <w:sz w:val="32"/>
          <w:szCs w:val="32"/>
        </w:rPr>
        <w:t>根据国家、省、市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b w:val="0"/>
          <w:bCs w:val="0"/>
          <w:i w:val="0"/>
          <w:iCs w:val="0"/>
          <w:caps w:val="0"/>
          <w:color w:val="000000"/>
          <w:spacing w:val="0"/>
          <w:sz w:val="32"/>
          <w:szCs w:val="32"/>
          <w:lang w:val="en-US" w:eastAsia="zh-CN"/>
        </w:rPr>
        <w:t>安宁市</w:t>
      </w:r>
      <w:r>
        <w:rPr>
          <w:rFonts w:hint="default"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rPr>
        <w:t>做好</w:t>
      </w:r>
      <w:r>
        <w:rPr>
          <w:rFonts w:hint="default" w:ascii="Times New Roman" w:hAnsi="Times New Roman" w:eastAsia="仿宋_GB2312" w:cs="Times New Roman"/>
          <w:sz w:val="32"/>
          <w:szCs w:val="32"/>
          <w:lang w:val="en-US" w:eastAsia="zh-CN"/>
        </w:rPr>
        <w:t>大中专</w:t>
      </w:r>
      <w:r>
        <w:rPr>
          <w:rFonts w:hint="default" w:ascii="Times New Roman" w:hAnsi="Times New Roman" w:eastAsia="仿宋_GB2312" w:cs="Times New Roman"/>
          <w:sz w:val="32"/>
          <w:szCs w:val="32"/>
        </w:rPr>
        <w:t>毕业生就业见习工作的规定，为维护就业见习人员的合法权益，确保就业见习工作的顺利开展，我单位郑重承诺如下：</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一、在我单位见习岗位从事见习工作的见习人员，我单位保证：对见习人员进行规范管理；按时足额发放见习人员见习期间的基本生活补贴；</w:t>
      </w:r>
      <w:r>
        <w:rPr>
          <w:rFonts w:hint="default" w:ascii="Times New Roman" w:hAnsi="Times New Roman" w:eastAsia="仿宋_GB2312" w:cs="Times New Roman"/>
          <w:sz w:val="32"/>
          <w:szCs w:val="32"/>
          <w:lang w:val="en-US" w:eastAsia="zh-CN"/>
        </w:rPr>
        <w:t>按时足额垫付“兴安计划”大中专毕业生见习生活补贴；</w:t>
      </w:r>
      <w:r>
        <w:rPr>
          <w:rFonts w:hint="default" w:ascii="Times New Roman" w:hAnsi="Times New Roman" w:eastAsia="仿宋_GB2312" w:cs="Times New Roman"/>
          <w:sz w:val="32"/>
          <w:szCs w:val="32"/>
        </w:rPr>
        <w:t>为见习人员提供就业技能培训或实训，努力提升见习人员就业能力；及时购买见习人员</w:t>
      </w:r>
      <w:r>
        <w:rPr>
          <w:rFonts w:hint="default" w:ascii="Times New Roman" w:hAnsi="Times New Roman" w:eastAsia="仿宋_GB2312" w:cs="Times New Roman"/>
          <w:sz w:val="32"/>
          <w:szCs w:val="32"/>
          <w:lang w:val="en-US" w:eastAsia="zh-CN"/>
        </w:rPr>
        <w:t>人身</w:t>
      </w:r>
      <w:r>
        <w:rPr>
          <w:rFonts w:hint="default" w:ascii="Times New Roman" w:hAnsi="Times New Roman" w:eastAsia="仿宋_GB2312" w:cs="Times New Roman"/>
          <w:sz w:val="32"/>
          <w:szCs w:val="32"/>
        </w:rPr>
        <w:t>意外伤害保险；确保见习人员各项合法权益。</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二、我单位保证：提交的见习补贴申报材料完整齐全、客观真实、合法有效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如提供相关申报材料出现弄虚作假、虚报骗取见习补贴等行为，本单位愿意承担相关法律责任。</w:t>
      </w:r>
    </w:p>
    <w:p>
      <w:pPr>
        <w:keepNext w:val="0"/>
        <w:keepLines w:val="0"/>
        <w:pageBreakBefore w:val="0"/>
        <w:widowControl w:val="0"/>
        <w:kinsoku/>
        <w:overflowPunct/>
        <w:topLinePunct w:val="0"/>
        <w:autoSpaceDE/>
        <w:autoSpaceDN/>
        <w:bidi w:val="0"/>
        <w:adjustRightInd/>
        <w:snapToGrid/>
        <w:spacing w:line="560" w:lineRule="exact"/>
        <w:ind w:right="1440" w:firstLine="2686" w:firstLineChars="8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right="1440" w:firstLine="2686" w:firstLineChars="85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ind w:right="1440" w:firstLine="2686" w:firstLineChars="8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申报单位（盖章）： </w:t>
      </w:r>
    </w:p>
    <w:p>
      <w:pPr>
        <w:keepNext w:val="0"/>
        <w:keepLines w:val="0"/>
        <w:pageBreakBefore w:val="0"/>
        <w:widowControl w:val="0"/>
        <w:kinsoku/>
        <w:wordWrap w:val="0"/>
        <w:overflowPunct/>
        <w:topLinePunct w:val="0"/>
        <w:autoSpaceDE/>
        <w:autoSpaceDN/>
        <w:bidi w:val="0"/>
        <w:adjustRightInd/>
        <w:snapToGrid/>
        <w:spacing w:line="560" w:lineRule="exact"/>
        <w:ind w:right="640" w:firstLine="2686" w:firstLineChars="8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经 办 人（签字）：       </w:t>
      </w:r>
    </w:p>
    <w:p>
      <w:pPr>
        <w:keepNext w:val="0"/>
        <w:keepLines w:val="0"/>
        <w:pageBreakBefore w:val="0"/>
        <w:widowControl w:val="0"/>
        <w:kinsoku/>
        <w:overflowPunct/>
        <w:topLinePunct w:val="0"/>
        <w:autoSpaceDE/>
        <w:autoSpaceDN/>
        <w:bidi w:val="0"/>
        <w:adjustRightInd/>
        <w:snapToGrid/>
        <w:spacing w:line="560" w:lineRule="exact"/>
        <w:ind w:right="640" w:firstLine="2686" w:firstLineChars="850"/>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rPr>
        <w:t>签 订 日 期：      年   月   日</w:t>
      </w:r>
    </w:p>
    <w:p>
      <w:pPr>
        <w:spacing w:line="560" w:lineRule="exact"/>
        <w:rPr>
          <w:sz w:val="28"/>
          <w:szCs w:val="28"/>
        </w:rPr>
      </w:pPr>
    </w:p>
    <w:sectPr>
      <w:headerReference r:id="rId7" w:type="default"/>
      <w:footerReference r:id="rId9" w:type="default"/>
      <w:headerReference r:id="rId8" w:type="even"/>
      <w:footerReference r:id="rId10" w:type="even"/>
      <w:pgSz w:w="11906" w:h="16838"/>
      <w:pgMar w:top="2098" w:right="1474" w:bottom="1985" w:left="1588" w:header="851" w:footer="1191"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4D"/>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仿宋">
    <w:altName w:val="仿宋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- 17 -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- 17 -</w:t>
                    </w:r>
                    <w:r>
                      <w:rPr>
                        <w:rFonts w:hint="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- 25 -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- 25 -</w:t>
                    </w:r>
                    <w:r>
                      <w:rPr>
                        <w:rFonts w:hint="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117040"/>
    </w:sdtPr>
    <w:sdtEndPr>
      <w:rPr>
        <w:rFonts w:asciiTheme="minorEastAsia" w:hAnsiTheme="minorEastAsia" w:eastAsiaTheme="minorEastAsia"/>
        <w:sz w:val="28"/>
        <w:szCs w:val="28"/>
      </w:rPr>
    </w:sdtEndPr>
    <w:sdtContent>
      <w:p>
        <w:pPr>
          <w:pStyle w:val="8"/>
          <w:ind w:firstLine="1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 xml:space="preserve"> </w:t>
        </w:r>
        <w:r>
          <w:rPr>
            <w:rFonts w:eastAsiaTheme="minorEastAsia"/>
            <w:sz w:val="28"/>
            <w:szCs w:val="28"/>
          </w:rPr>
          <w:fldChar w:fldCharType="begin"/>
        </w:r>
        <w:r>
          <w:rPr>
            <w:rFonts w:eastAsiaTheme="minorEastAsia"/>
            <w:sz w:val="28"/>
            <w:szCs w:val="28"/>
          </w:rPr>
          <w:instrText xml:space="preserve">PAGE   \* MERGEFORMAT</w:instrText>
        </w:r>
        <w:r>
          <w:rPr>
            <w:rFonts w:eastAsiaTheme="minorEastAsia"/>
            <w:sz w:val="28"/>
            <w:szCs w:val="28"/>
          </w:rPr>
          <w:fldChar w:fldCharType="separate"/>
        </w:r>
        <w:r>
          <w:rPr>
            <w:rFonts w:eastAsiaTheme="minorEastAsia"/>
            <w:sz w:val="28"/>
            <w:szCs w:val="28"/>
            <w:lang w:val="zh-CN"/>
          </w:rPr>
          <w:t>2</w:t>
        </w:r>
        <w:r>
          <w:rPr>
            <w:rFonts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5F"/>
    <w:rsid w:val="000000D9"/>
    <w:rsid w:val="00006024"/>
    <w:rsid w:val="00010AD9"/>
    <w:rsid w:val="00010B59"/>
    <w:rsid w:val="000123A6"/>
    <w:rsid w:val="00015373"/>
    <w:rsid w:val="0002064E"/>
    <w:rsid w:val="00023C8B"/>
    <w:rsid w:val="00027A97"/>
    <w:rsid w:val="00030CAD"/>
    <w:rsid w:val="00033D58"/>
    <w:rsid w:val="000427DA"/>
    <w:rsid w:val="00044EED"/>
    <w:rsid w:val="000621C6"/>
    <w:rsid w:val="00072496"/>
    <w:rsid w:val="00076886"/>
    <w:rsid w:val="00076DD4"/>
    <w:rsid w:val="000771DB"/>
    <w:rsid w:val="00077E1F"/>
    <w:rsid w:val="0008683B"/>
    <w:rsid w:val="00087DC8"/>
    <w:rsid w:val="00090609"/>
    <w:rsid w:val="00094087"/>
    <w:rsid w:val="000A2D81"/>
    <w:rsid w:val="000A48DB"/>
    <w:rsid w:val="000B01A5"/>
    <w:rsid w:val="000B45EB"/>
    <w:rsid w:val="000B5E36"/>
    <w:rsid w:val="000B5E90"/>
    <w:rsid w:val="000C3622"/>
    <w:rsid w:val="000C4D18"/>
    <w:rsid w:val="000D01F5"/>
    <w:rsid w:val="000D0B45"/>
    <w:rsid w:val="000D0DB9"/>
    <w:rsid w:val="000D7064"/>
    <w:rsid w:val="000E1BCF"/>
    <w:rsid w:val="000E44F6"/>
    <w:rsid w:val="000E526B"/>
    <w:rsid w:val="000E592D"/>
    <w:rsid w:val="000F3A51"/>
    <w:rsid w:val="000F4923"/>
    <w:rsid w:val="00101F30"/>
    <w:rsid w:val="00104365"/>
    <w:rsid w:val="00107E65"/>
    <w:rsid w:val="001128E5"/>
    <w:rsid w:val="001141A5"/>
    <w:rsid w:val="001206BE"/>
    <w:rsid w:val="00120B59"/>
    <w:rsid w:val="00121B3C"/>
    <w:rsid w:val="00125E4B"/>
    <w:rsid w:val="00135335"/>
    <w:rsid w:val="00136BF7"/>
    <w:rsid w:val="00141396"/>
    <w:rsid w:val="001425A3"/>
    <w:rsid w:val="0014454D"/>
    <w:rsid w:val="001458BC"/>
    <w:rsid w:val="00147C6A"/>
    <w:rsid w:val="0015038A"/>
    <w:rsid w:val="00151EEF"/>
    <w:rsid w:val="0015567B"/>
    <w:rsid w:val="00156D81"/>
    <w:rsid w:val="0018363F"/>
    <w:rsid w:val="001921B4"/>
    <w:rsid w:val="001950BD"/>
    <w:rsid w:val="001A33CF"/>
    <w:rsid w:val="001B48D5"/>
    <w:rsid w:val="001B640A"/>
    <w:rsid w:val="001B71F6"/>
    <w:rsid w:val="001C0125"/>
    <w:rsid w:val="001C4EFD"/>
    <w:rsid w:val="001D4E2E"/>
    <w:rsid w:val="001D6E5B"/>
    <w:rsid w:val="001E0D39"/>
    <w:rsid w:val="001E6991"/>
    <w:rsid w:val="001F2934"/>
    <w:rsid w:val="001F4494"/>
    <w:rsid w:val="001F59A5"/>
    <w:rsid w:val="001F5A5A"/>
    <w:rsid w:val="001F5E07"/>
    <w:rsid w:val="002022DF"/>
    <w:rsid w:val="00203D4A"/>
    <w:rsid w:val="0020559B"/>
    <w:rsid w:val="00205784"/>
    <w:rsid w:val="00213FBC"/>
    <w:rsid w:val="00214364"/>
    <w:rsid w:val="00215389"/>
    <w:rsid w:val="002206F9"/>
    <w:rsid w:val="00220C54"/>
    <w:rsid w:val="0022666A"/>
    <w:rsid w:val="002330EC"/>
    <w:rsid w:val="002401AC"/>
    <w:rsid w:val="00240B50"/>
    <w:rsid w:val="00242FFA"/>
    <w:rsid w:val="0024371F"/>
    <w:rsid w:val="00244AD1"/>
    <w:rsid w:val="00246924"/>
    <w:rsid w:val="002506E2"/>
    <w:rsid w:val="00251395"/>
    <w:rsid w:val="002514F3"/>
    <w:rsid w:val="00252AAA"/>
    <w:rsid w:val="00262410"/>
    <w:rsid w:val="00270698"/>
    <w:rsid w:val="00273DC3"/>
    <w:rsid w:val="0027533D"/>
    <w:rsid w:val="00280011"/>
    <w:rsid w:val="002849D5"/>
    <w:rsid w:val="002871CC"/>
    <w:rsid w:val="00290E1D"/>
    <w:rsid w:val="00290EB8"/>
    <w:rsid w:val="00291FAF"/>
    <w:rsid w:val="00294B8F"/>
    <w:rsid w:val="002A4270"/>
    <w:rsid w:val="002A4C11"/>
    <w:rsid w:val="002A6538"/>
    <w:rsid w:val="002A6CB1"/>
    <w:rsid w:val="002B2DA3"/>
    <w:rsid w:val="002C4509"/>
    <w:rsid w:val="002C4661"/>
    <w:rsid w:val="002D003E"/>
    <w:rsid w:val="002D0539"/>
    <w:rsid w:val="002D52CC"/>
    <w:rsid w:val="002D7DFE"/>
    <w:rsid w:val="002E3B90"/>
    <w:rsid w:val="002E3D1B"/>
    <w:rsid w:val="002E6555"/>
    <w:rsid w:val="002F1799"/>
    <w:rsid w:val="002F47C4"/>
    <w:rsid w:val="0030524E"/>
    <w:rsid w:val="00311A7B"/>
    <w:rsid w:val="003130CE"/>
    <w:rsid w:val="003138E3"/>
    <w:rsid w:val="00314AB5"/>
    <w:rsid w:val="00317056"/>
    <w:rsid w:val="00317AFD"/>
    <w:rsid w:val="003224E8"/>
    <w:rsid w:val="003240C6"/>
    <w:rsid w:val="00331DBB"/>
    <w:rsid w:val="003331AE"/>
    <w:rsid w:val="00334746"/>
    <w:rsid w:val="00342753"/>
    <w:rsid w:val="00344351"/>
    <w:rsid w:val="003534C4"/>
    <w:rsid w:val="00357900"/>
    <w:rsid w:val="00363666"/>
    <w:rsid w:val="00363DD0"/>
    <w:rsid w:val="003712DF"/>
    <w:rsid w:val="003732FD"/>
    <w:rsid w:val="00373482"/>
    <w:rsid w:val="00374BA0"/>
    <w:rsid w:val="00380506"/>
    <w:rsid w:val="003813BF"/>
    <w:rsid w:val="00386641"/>
    <w:rsid w:val="00387EF9"/>
    <w:rsid w:val="003948C2"/>
    <w:rsid w:val="00395442"/>
    <w:rsid w:val="003A00F9"/>
    <w:rsid w:val="003A227E"/>
    <w:rsid w:val="003A74D9"/>
    <w:rsid w:val="003B1914"/>
    <w:rsid w:val="003B22A0"/>
    <w:rsid w:val="003D33AC"/>
    <w:rsid w:val="003D5E88"/>
    <w:rsid w:val="003D6ECC"/>
    <w:rsid w:val="003E512B"/>
    <w:rsid w:val="003E7D66"/>
    <w:rsid w:val="003F3237"/>
    <w:rsid w:val="00400507"/>
    <w:rsid w:val="00401685"/>
    <w:rsid w:val="00403610"/>
    <w:rsid w:val="00411112"/>
    <w:rsid w:val="00413A45"/>
    <w:rsid w:val="00414B01"/>
    <w:rsid w:val="004220F9"/>
    <w:rsid w:val="004245A7"/>
    <w:rsid w:val="00425BF0"/>
    <w:rsid w:val="004268FD"/>
    <w:rsid w:val="00431280"/>
    <w:rsid w:val="004315CA"/>
    <w:rsid w:val="00432FA7"/>
    <w:rsid w:val="004356E8"/>
    <w:rsid w:val="00436360"/>
    <w:rsid w:val="004419C7"/>
    <w:rsid w:val="00441B74"/>
    <w:rsid w:val="00442CB6"/>
    <w:rsid w:val="00451416"/>
    <w:rsid w:val="0045303B"/>
    <w:rsid w:val="0045781E"/>
    <w:rsid w:val="00461B79"/>
    <w:rsid w:val="00466FF4"/>
    <w:rsid w:val="00476809"/>
    <w:rsid w:val="00480D9E"/>
    <w:rsid w:val="004905E8"/>
    <w:rsid w:val="00490F23"/>
    <w:rsid w:val="00492B2D"/>
    <w:rsid w:val="004959B2"/>
    <w:rsid w:val="004966A6"/>
    <w:rsid w:val="00496C3A"/>
    <w:rsid w:val="004976AA"/>
    <w:rsid w:val="004A3002"/>
    <w:rsid w:val="004A319B"/>
    <w:rsid w:val="004A32B2"/>
    <w:rsid w:val="004A4FF7"/>
    <w:rsid w:val="004B11C0"/>
    <w:rsid w:val="004C325F"/>
    <w:rsid w:val="004D58FD"/>
    <w:rsid w:val="004D7228"/>
    <w:rsid w:val="004F234D"/>
    <w:rsid w:val="004F4E4E"/>
    <w:rsid w:val="004F6394"/>
    <w:rsid w:val="004F6A1E"/>
    <w:rsid w:val="00500775"/>
    <w:rsid w:val="005010BC"/>
    <w:rsid w:val="00503420"/>
    <w:rsid w:val="00510DFA"/>
    <w:rsid w:val="00517A1C"/>
    <w:rsid w:val="00517CFE"/>
    <w:rsid w:val="00523141"/>
    <w:rsid w:val="0052457A"/>
    <w:rsid w:val="00526731"/>
    <w:rsid w:val="00531288"/>
    <w:rsid w:val="00536069"/>
    <w:rsid w:val="0054682B"/>
    <w:rsid w:val="00547DF6"/>
    <w:rsid w:val="00550EAF"/>
    <w:rsid w:val="0056134A"/>
    <w:rsid w:val="00563CA5"/>
    <w:rsid w:val="00583033"/>
    <w:rsid w:val="00583EC2"/>
    <w:rsid w:val="00587C40"/>
    <w:rsid w:val="00590B36"/>
    <w:rsid w:val="00595D2F"/>
    <w:rsid w:val="005A097F"/>
    <w:rsid w:val="005A2EFA"/>
    <w:rsid w:val="005A4B91"/>
    <w:rsid w:val="005A5C7E"/>
    <w:rsid w:val="005A6881"/>
    <w:rsid w:val="005B0774"/>
    <w:rsid w:val="005B4876"/>
    <w:rsid w:val="005C4943"/>
    <w:rsid w:val="005C71AE"/>
    <w:rsid w:val="005D0FB2"/>
    <w:rsid w:val="005D6F05"/>
    <w:rsid w:val="005F1F10"/>
    <w:rsid w:val="005F2EB8"/>
    <w:rsid w:val="005F319D"/>
    <w:rsid w:val="005F32B0"/>
    <w:rsid w:val="005F5A89"/>
    <w:rsid w:val="005F5DD2"/>
    <w:rsid w:val="006010A8"/>
    <w:rsid w:val="00602574"/>
    <w:rsid w:val="0061025A"/>
    <w:rsid w:val="00614B5D"/>
    <w:rsid w:val="006152E8"/>
    <w:rsid w:val="006163CA"/>
    <w:rsid w:val="00625000"/>
    <w:rsid w:val="006337D0"/>
    <w:rsid w:val="00640597"/>
    <w:rsid w:val="0064621D"/>
    <w:rsid w:val="006519DE"/>
    <w:rsid w:val="00653EC6"/>
    <w:rsid w:val="0066147E"/>
    <w:rsid w:val="00661DF3"/>
    <w:rsid w:val="00662396"/>
    <w:rsid w:val="00663EAA"/>
    <w:rsid w:val="00671467"/>
    <w:rsid w:val="006748DB"/>
    <w:rsid w:val="00677066"/>
    <w:rsid w:val="0068079A"/>
    <w:rsid w:val="00681480"/>
    <w:rsid w:val="006830E3"/>
    <w:rsid w:val="00683198"/>
    <w:rsid w:val="0069091B"/>
    <w:rsid w:val="00690E38"/>
    <w:rsid w:val="006940E1"/>
    <w:rsid w:val="00694A17"/>
    <w:rsid w:val="006A4ECE"/>
    <w:rsid w:val="006B3ACB"/>
    <w:rsid w:val="006B45B8"/>
    <w:rsid w:val="006D4ADA"/>
    <w:rsid w:val="006D51CC"/>
    <w:rsid w:val="006D54A0"/>
    <w:rsid w:val="006E16ED"/>
    <w:rsid w:val="006E780C"/>
    <w:rsid w:val="006F71CC"/>
    <w:rsid w:val="007066E8"/>
    <w:rsid w:val="00710F6D"/>
    <w:rsid w:val="0071504B"/>
    <w:rsid w:val="0071632E"/>
    <w:rsid w:val="0072145D"/>
    <w:rsid w:val="00722FE7"/>
    <w:rsid w:val="007319E4"/>
    <w:rsid w:val="00734F8C"/>
    <w:rsid w:val="007358A8"/>
    <w:rsid w:val="00735F8F"/>
    <w:rsid w:val="00741BE8"/>
    <w:rsid w:val="007422B6"/>
    <w:rsid w:val="00744FF1"/>
    <w:rsid w:val="00747EDD"/>
    <w:rsid w:val="00752608"/>
    <w:rsid w:val="00755CD4"/>
    <w:rsid w:val="00757E37"/>
    <w:rsid w:val="00760C8C"/>
    <w:rsid w:val="00763714"/>
    <w:rsid w:val="007639B8"/>
    <w:rsid w:val="00765B1A"/>
    <w:rsid w:val="00772102"/>
    <w:rsid w:val="007757B4"/>
    <w:rsid w:val="007800C2"/>
    <w:rsid w:val="00784E5A"/>
    <w:rsid w:val="00787365"/>
    <w:rsid w:val="00794215"/>
    <w:rsid w:val="00796235"/>
    <w:rsid w:val="007A3ACF"/>
    <w:rsid w:val="007A5F1B"/>
    <w:rsid w:val="007A7688"/>
    <w:rsid w:val="007B58C5"/>
    <w:rsid w:val="007C0032"/>
    <w:rsid w:val="007C19BC"/>
    <w:rsid w:val="007C1BD4"/>
    <w:rsid w:val="007C5C02"/>
    <w:rsid w:val="007C72A6"/>
    <w:rsid w:val="007D0899"/>
    <w:rsid w:val="007D0DEF"/>
    <w:rsid w:val="007D11AB"/>
    <w:rsid w:val="007D61C3"/>
    <w:rsid w:val="007D6CA8"/>
    <w:rsid w:val="007D7C46"/>
    <w:rsid w:val="007E0E46"/>
    <w:rsid w:val="007E0E66"/>
    <w:rsid w:val="007E261D"/>
    <w:rsid w:val="007E27AB"/>
    <w:rsid w:val="007E6854"/>
    <w:rsid w:val="00803C59"/>
    <w:rsid w:val="008049FF"/>
    <w:rsid w:val="0080551A"/>
    <w:rsid w:val="00807125"/>
    <w:rsid w:val="008152B7"/>
    <w:rsid w:val="008155BB"/>
    <w:rsid w:val="00816B40"/>
    <w:rsid w:val="00817A56"/>
    <w:rsid w:val="008213F3"/>
    <w:rsid w:val="008318F4"/>
    <w:rsid w:val="008336E1"/>
    <w:rsid w:val="008345E6"/>
    <w:rsid w:val="00840C6E"/>
    <w:rsid w:val="0084165D"/>
    <w:rsid w:val="0084543A"/>
    <w:rsid w:val="00846E22"/>
    <w:rsid w:val="008515AC"/>
    <w:rsid w:val="00855A86"/>
    <w:rsid w:val="00857343"/>
    <w:rsid w:val="0086032E"/>
    <w:rsid w:val="00860B99"/>
    <w:rsid w:val="00862AE7"/>
    <w:rsid w:val="008660DD"/>
    <w:rsid w:val="008662A4"/>
    <w:rsid w:val="008670CA"/>
    <w:rsid w:val="008733B5"/>
    <w:rsid w:val="00873DF4"/>
    <w:rsid w:val="00874326"/>
    <w:rsid w:val="00876582"/>
    <w:rsid w:val="00880346"/>
    <w:rsid w:val="008807C7"/>
    <w:rsid w:val="008851F1"/>
    <w:rsid w:val="00891DCB"/>
    <w:rsid w:val="00892032"/>
    <w:rsid w:val="008931B2"/>
    <w:rsid w:val="00893FD0"/>
    <w:rsid w:val="008942B2"/>
    <w:rsid w:val="008971F6"/>
    <w:rsid w:val="008A015D"/>
    <w:rsid w:val="008A0510"/>
    <w:rsid w:val="008A160A"/>
    <w:rsid w:val="008A278F"/>
    <w:rsid w:val="008A2BFD"/>
    <w:rsid w:val="008A2CED"/>
    <w:rsid w:val="008A4CC1"/>
    <w:rsid w:val="008B0BED"/>
    <w:rsid w:val="008B1593"/>
    <w:rsid w:val="008B2AEE"/>
    <w:rsid w:val="008B3CA9"/>
    <w:rsid w:val="008B7F83"/>
    <w:rsid w:val="008C0CCE"/>
    <w:rsid w:val="008C454E"/>
    <w:rsid w:val="008C5A87"/>
    <w:rsid w:val="008C601E"/>
    <w:rsid w:val="008C7EE0"/>
    <w:rsid w:val="008D1950"/>
    <w:rsid w:val="008E0BA4"/>
    <w:rsid w:val="008E1658"/>
    <w:rsid w:val="008E2BF2"/>
    <w:rsid w:val="008E4200"/>
    <w:rsid w:val="008E43A0"/>
    <w:rsid w:val="008F2B35"/>
    <w:rsid w:val="008F72A1"/>
    <w:rsid w:val="009122FA"/>
    <w:rsid w:val="009152C4"/>
    <w:rsid w:val="00916E9C"/>
    <w:rsid w:val="00917682"/>
    <w:rsid w:val="0092083A"/>
    <w:rsid w:val="00921014"/>
    <w:rsid w:val="0092716A"/>
    <w:rsid w:val="00927F7D"/>
    <w:rsid w:val="00930255"/>
    <w:rsid w:val="00932E8B"/>
    <w:rsid w:val="009338AF"/>
    <w:rsid w:val="00935879"/>
    <w:rsid w:val="00937C66"/>
    <w:rsid w:val="009430D8"/>
    <w:rsid w:val="009554C1"/>
    <w:rsid w:val="0096028A"/>
    <w:rsid w:val="00960C02"/>
    <w:rsid w:val="009616D8"/>
    <w:rsid w:val="00962339"/>
    <w:rsid w:val="009654A1"/>
    <w:rsid w:val="00965531"/>
    <w:rsid w:val="009705FF"/>
    <w:rsid w:val="009713F4"/>
    <w:rsid w:val="00973AB2"/>
    <w:rsid w:val="00974FFA"/>
    <w:rsid w:val="0098220E"/>
    <w:rsid w:val="0098520E"/>
    <w:rsid w:val="00987C6B"/>
    <w:rsid w:val="009A644A"/>
    <w:rsid w:val="009A7ABA"/>
    <w:rsid w:val="009B222C"/>
    <w:rsid w:val="009B2B6A"/>
    <w:rsid w:val="009C1013"/>
    <w:rsid w:val="009C1E5F"/>
    <w:rsid w:val="009C277A"/>
    <w:rsid w:val="009D112D"/>
    <w:rsid w:val="009D2945"/>
    <w:rsid w:val="009D3E80"/>
    <w:rsid w:val="009D493B"/>
    <w:rsid w:val="009D57C9"/>
    <w:rsid w:val="009D77A0"/>
    <w:rsid w:val="009E53F4"/>
    <w:rsid w:val="009F194C"/>
    <w:rsid w:val="009F7E6F"/>
    <w:rsid w:val="00A001FE"/>
    <w:rsid w:val="00A04D3D"/>
    <w:rsid w:val="00A05C70"/>
    <w:rsid w:val="00A07736"/>
    <w:rsid w:val="00A1235D"/>
    <w:rsid w:val="00A13889"/>
    <w:rsid w:val="00A16177"/>
    <w:rsid w:val="00A16893"/>
    <w:rsid w:val="00A17167"/>
    <w:rsid w:val="00A22435"/>
    <w:rsid w:val="00A22C25"/>
    <w:rsid w:val="00A302C2"/>
    <w:rsid w:val="00A3225D"/>
    <w:rsid w:val="00A33F1F"/>
    <w:rsid w:val="00A37B5C"/>
    <w:rsid w:val="00A406DE"/>
    <w:rsid w:val="00A409EC"/>
    <w:rsid w:val="00A60633"/>
    <w:rsid w:val="00A610B4"/>
    <w:rsid w:val="00A62933"/>
    <w:rsid w:val="00A630B8"/>
    <w:rsid w:val="00A64998"/>
    <w:rsid w:val="00A702DD"/>
    <w:rsid w:val="00A7091E"/>
    <w:rsid w:val="00A711AB"/>
    <w:rsid w:val="00A72B3F"/>
    <w:rsid w:val="00A77AEC"/>
    <w:rsid w:val="00A82111"/>
    <w:rsid w:val="00A851B7"/>
    <w:rsid w:val="00A872A8"/>
    <w:rsid w:val="00A91615"/>
    <w:rsid w:val="00A9321B"/>
    <w:rsid w:val="00AA0824"/>
    <w:rsid w:val="00AA14A2"/>
    <w:rsid w:val="00AA1A7B"/>
    <w:rsid w:val="00AB1754"/>
    <w:rsid w:val="00AC09CD"/>
    <w:rsid w:val="00AC0F20"/>
    <w:rsid w:val="00AC6B73"/>
    <w:rsid w:val="00AD0EC8"/>
    <w:rsid w:val="00AD6134"/>
    <w:rsid w:val="00AD7C28"/>
    <w:rsid w:val="00AE0D04"/>
    <w:rsid w:val="00AE3F24"/>
    <w:rsid w:val="00AE5BA4"/>
    <w:rsid w:val="00AE6A3C"/>
    <w:rsid w:val="00AE6D4F"/>
    <w:rsid w:val="00AF282E"/>
    <w:rsid w:val="00AF3E08"/>
    <w:rsid w:val="00AF4122"/>
    <w:rsid w:val="00AF4976"/>
    <w:rsid w:val="00AF74D2"/>
    <w:rsid w:val="00AF7B2E"/>
    <w:rsid w:val="00B04D22"/>
    <w:rsid w:val="00B13D2D"/>
    <w:rsid w:val="00B16F8B"/>
    <w:rsid w:val="00B17A04"/>
    <w:rsid w:val="00B20774"/>
    <w:rsid w:val="00B20CFC"/>
    <w:rsid w:val="00B22D00"/>
    <w:rsid w:val="00B30D79"/>
    <w:rsid w:val="00B369F1"/>
    <w:rsid w:val="00B36C0E"/>
    <w:rsid w:val="00B3781C"/>
    <w:rsid w:val="00B41031"/>
    <w:rsid w:val="00B42E19"/>
    <w:rsid w:val="00B47F97"/>
    <w:rsid w:val="00B518BD"/>
    <w:rsid w:val="00B54C62"/>
    <w:rsid w:val="00B60792"/>
    <w:rsid w:val="00B60DD6"/>
    <w:rsid w:val="00B62C47"/>
    <w:rsid w:val="00B636FD"/>
    <w:rsid w:val="00B65BD9"/>
    <w:rsid w:val="00B7026E"/>
    <w:rsid w:val="00B70366"/>
    <w:rsid w:val="00B72158"/>
    <w:rsid w:val="00B737F1"/>
    <w:rsid w:val="00B90F26"/>
    <w:rsid w:val="00B92F86"/>
    <w:rsid w:val="00BA004D"/>
    <w:rsid w:val="00BA110D"/>
    <w:rsid w:val="00BA402D"/>
    <w:rsid w:val="00BA4DE2"/>
    <w:rsid w:val="00BA53AD"/>
    <w:rsid w:val="00BB213B"/>
    <w:rsid w:val="00BC27A7"/>
    <w:rsid w:val="00BC460B"/>
    <w:rsid w:val="00BC7254"/>
    <w:rsid w:val="00BD17AA"/>
    <w:rsid w:val="00BD53F8"/>
    <w:rsid w:val="00BD7E1F"/>
    <w:rsid w:val="00BE403F"/>
    <w:rsid w:val="00BF0937"/>
    <w:rsid w:val="00BF0E13"/>
    <w:rsid w:val="00BF226A"/>
    <w:rsid w:val="00BF65D2"/>
    <w:rsid w:val="00BF7A86"/>
    <w:rsid w:val="00C05477"/>
    <w:rsid w:val="00C1649E"/>
    <w:rsid w:val="00C166CE"/>
    <w:rsid w:val="00C17A67"/>
    <w:rsid w:val="00C24512"/>
    <w:rsid w:val="00C259D7"/>
    <w:rsid w:val="00C26822"/>
    <w:rsid w:val="00C30D9E"/>
    <w:rsid w:val="00C322E5"/>
    <w:rsid w:val="00C44A63"/>
    <w:rsid w:val="00C51894"/>
    <w:rsid w:val="00C60139"/>
    <w:rsid w:val="00C62022"/>
    <w:rsid w:val="00C653D6"/>
    <w:rsid w:val="00C76793"/>
    <w:rsid w:val="00C76DAE"/>
    <w:rsid w:val="00C77935"/>
    <w:rsid w:val="00C80718"/>
    <w:rsid w:val="00C816A0"/>
    <w:rsid w:val="00C87154"/>
    <w:rsid w:val="00C94288"/>
    <w:rsid w:val="00C94BAF"/>
    <w:rsid w:val="00C951B7"/>
    <w:rsid w:val="00C97BB5"/>
    <w:rsid w:val="00CA0FD1"/>
    <w:rsid w:val="00CA2532"/>
    <w:rsid w:val="00CA55F9"/>
    <w:rsid w:val="00CA63E6"/>
    <w:rsid w:val="00CB0416"/>
    <w:rsid w:val="00CB06A9"/>
    <w:rsid w:val="00CB19CC"/>
    <w:rsid w:val="00CB4609"/>
    <w:rsid w:val="00CC169A"/>
    <w:rsid w:val="00CC3C81"/>
    <w:rsid w:val="00CC425F"/>
    <w:rsid w:val="00CC4DF0"/>
    <w:rsid w:val="00CD2F5F"/>
    <w:rsid w:val="00CD66B1"/>
    <w:rsid w:val="00CE1561"/>
    <w:rsid w:val="00CF1CA1"/>
    <w:rsid w:val="00CF20CB"/>
    <w:rsid w:val="00CF39C4"/>
    <w:rsid w:val="00CF5C6B"/>
    <w:rsid w:val="00D017A3"/>
    <w:rsid w:val="00D07363"/>
    <w:rsid w:val="00D233B5"/>
    <w:rsid w:val="00D25DAE"/>
    <w:rsid w:val="00D3038F"/>
    <w:rsid w:val="00D32037"/>
    <w:rsid w:val="00D35A85"/>
    <w:rsid w:val="00D37DEA"/>
    <w:rsid w:val="00D5138F"/>
    <w:rsid w:val="00D60CDE"/>
    <w:rsid w:val="00D6202D"/>
    <w:rsid w:val="00D70A73"/>
    <w:rsid w:val="00D72F79"/>
    <w:rsid w:val="00D74924"/>
    <w:rsid w:val="00D74B4F"/>
    <w:rsid w:val="00D843F9"/>
    <w:rsid w:val="00D84B7E"/>
    <w:rsid w:val="00D8502B"/>
    <w:rsid w:val="00D87619"/>
    <w:rsid w:val="00D91C97"/>
    <w:rsid w:val="00D91F04"/>
    <w:rsid w:val="00D954C0"/>
    <w:rsid w:val="00D95C10"/>
    <w:rsid w:val="00D969BA"/>
    <w:rsid w:val="00D97E7B"/>
    <w:rsid w:val="00DA049A"/>
    <w:rsid w:val="00DB3D8E"/>
    <w:rsid w:val="00DB4A56"/>
    <w:rsid w:val="00DB596D"/>
    <w:rsid w:val="00DB7857"/>
    <w:rsid w:val="00DC2680"/>
    <w:rsid w:val="00DC326A"/>
    <w:rsid w:val="00DC3884"/>
    <w:rsid w:val="00DC4F22"/>
    <w:rsid w:val="00DD0AAC"/>
    <w:rsid w:val="00DD1D6F"/>
    <w:rsid w:val="00DD2DF3"/>
    <w:rsid w:val="00DE13A1"/>
    <w:rsid w:val="00DE5953"/>
    <w:rsid w:val="00DF166B"/>
    <w:rsid w:val="00DF4377"/>
    <w:rsid w:val="00DF7A58"/>
    <w:rsid w:val="00E02C6B"/>
    <w:rsid w:val="00E109AF"/>
    <w:rsid w:val="00E13B6F"/>
    <w:rsid w:val="00E14C11"/>
    <w:rsid w:val="00E15C11"/>
    <w:rsid w:val="00E165D1"/>
    <w:rsid w:val="00E217CF"/>
    <w:rsid w:val="00E24B3C"/>
    <w:rsid w:val="00E252BA"/>
    <w:rsid w:val="00E25863"/>
    <w:rsid w:val="00E26470"/>
    <w:rsid w:val="00E27B34"/>
    <w:rsid w:val="00E300B3"/>
    <w:rsid w:val="00E365EB"/>
    <w:rsid w:val="00E37E88"/>
    <w:rsid w:val="00E41660"/>
    <w:rsid w:val="00E52BE8"/>
    <w:rsid w:val="00E55961"/>
    <w:rsid w:val="00E56AA3"/>
    <w:rsid w:val="00E623E7"/>
    <w:rsid w:val="00E64175"/>
    <w:rsid w:val="00E65F60"/>
    <w:rsid w:val="00E67F07"/>
    <w:rsid w:val="00E72976"/>
    <w:rsid w:val="00E750AF"/>
    <w:rsid w:val="00E761E1"/>
    <w:rsid w:val="00E82711"/>
    <w:rsid w:val="00E87C1F"/>
    <w:rsid w:val="00E902DE"/>
    <w:rsid w:val="00E92ACE"/>
    <w:rsid w:val="00E94D76"/>
    <w:rsid w:val="00EA2395"/>
    <w:rsid w:val="00EA2402"/>
    <w:rsid w:val="00EA36DC"/>
    <w:rsid w:val="00EA64FE"/>
    <w:rsid w:val="00EA679E"/>
    <w:rsid w:val="00EA6885"/>
    <w:rsid w:val="00EA7F81"/>
    <w:rsid w:val="00EB07F0"/>
    <w:rsid w:val="00EB13F3"/>
    <w:rsid w:val="00EB793F"/>
    <w:rsid w:val="00EC5153"/>
    <w:rsid w:val="00ED170B"/>
    <w:rsid w:val="00ED1AA3"/>
    <w:rsid w:val="00ED38BE"/>
    <w:rsid w:val="00ED3C9C"/>
    <w:rsid w:val="00ED4658"/>
    <w:rsid w:val="00ED714E"/>
    <w:rsid w:val="00EE2118"/>
    <w:rsid w:val="00EE50A9"/>
    <w:rsid w:val="00EE5EBE"/>
    <w:rsid w:val="00EF08F3"/>
    <w:rsid w:val="00EF491E"/>
    <w:rsid w:val="00EF4CD2"/>
    <w:rsid w:val="00EF58E8"/>
    <w:rsid w:val="00F00746"/>
    <w:rsid w:val="00F01248"/>
    <w:rsid w:val="00F02D7B"/>
    <w:rsid w:val="00F06283"/>
    <w:rsid w:val="00F0692F"/>
    <w:rsid w:val="00F077B1"/>
    <w:rsid w:val="00F10FC8"/>
    <w:rsid w:val="00F12A66"/>
    <w:rsid w:val="00F13C61"/>
    <w:rsid w:val="00F15323"/>
    <w:rsid w:val="00F22A67"/>
    <w:rsid w:val="00F32860"/>
    <w:rsid w:val="00F34B26"/>
    <w:rsid w:val="00F367BE"/>
    <w:rsid w:val="00F405BE"/>
    <w:rsid w:val="00F43F5E"/>
    <w:rsid w:val="00F44D83"/>
    <w:rsid w:val="00F45F97"/>
    <w:rsid w:val="00F47AAF"/>
    <w:rsid w:val="00F52254"/>
    <w:rsid w:val="00F607D9"/>
    <w:rsid w:val="00F66EC3"/>
    <w:rsid w:val="00F71537"/>
    <w:rsid w:val="00F717DF"/>
    <w:rsid w:val="00F71CF6"/>
    <w:rsid w:val="00F71D5C"/>
    <w:rsid w:val="00F75BE3"/>
    <w:rsid w:val="00F80E07"/>
    <w:rsid w:val="00F83EC6"/>
    <w:rsid w:val="00F9083D"/>
    <w:rsid w:val="00F924C4"/>
    <w:rsid w:val="00F9282A"/>
    <w:rsid w:val="00F97D91"/>
    <w:rsid w:val="00FA3AFF"/>
    <w:rsid w:val="00FA4C78"/>
    <w:rsid w:val="00FA6D2F"/>
    <w:rsid w:val="00FB769F"/>
    <w:rsid w:val="00FC1A3A"/>
    <w:rsid w:val="00FC2D5B"/>
    <w:rsid w:val="00FC5DA1"/>
    <w:rsid w:val="00FD0469"/>
    <w:rsid w:val="00FD2B0D"/>
    <w:rsid w:val="00FD4246"/>
    <w:rsid w:val="00FD521B"/>
    <w:rsid w:val="00FD53CB"/>
    <w:rsid w:val="00FD6008"/>
    <w:rsid w:val="00FE47ED"/>
    <w:rsid w:val="00FF21A5"/>
    <w:rsid w:val="00FF2992"/>
    <w:rsid w:val="00FF3FCE"/>
    <w:rsid w:val="00FF5568"/>
    <w:rsid w:val="01AE68FB"/>
    <w:rsid w:val="01D179A7"/>
    <w:rsid w:val="02D65616"/>
    <w:rsid w:val="02E25D42"/>
    <w:rsid w:val="033D0408"/>
    <w:rsid w:val="034B7621"/>
    <w:rsid w:val="035D23E8"/>
    <w:rsid w:val="03983DD6"/>
    <w:rsid w:val="09586168"/>
    <w:rsid w:val="0C2C7966"/>
    <w:rsid w:val="0C2F2E54"/>
    <w:rsid w:val="0CE3040F"/>
    <w:rsid w:val="0D925A8F"/>
    <w:rsid w:val="0FC51736"/>
    <w:rsid w:val="10C921F9"/>
    <w:rsid w:val="145C6A76"/>
    <w:rsid w:val="14FE61A7"/>
    <w:rsid w:val="16344DBE"/>
    <w:rsid w:val="19235FDB"/>
    <w:rsid w:val="19F454E0"/>
    <w:rsid w:val="1A2804DB"/>
    <w:rsid w:val="1B7820E2"/>
    <w:rsid w:val="1BA75028"/>
    <w:rsid w:val="20E72C5A"/>
    <w:rsid w:val="22C6255E"/>
    <w:rsid w:val="239B3017"/>
    <w:rsid w:val="2456708D"/>
    <w:rsid w:val="25E52EFA"/>
    <w:rsid w:val="2B0848B1"/>
    <w:rsid w:val="2D4F3128"/>
    <w:rsid w:val="2E385624"/>
    <w:rsid w:val="30342668"/>
    <w:rsid w:val="303F0A73"/>
    <w:rsid w:val="306C33B6"/>
    <w:rsid w:val="327E351F"/>
    <w:rsid w:val="32EC3CF8"/>
    <w:rsid w:val="34C95893"/>
    <w:rsid w:val="35440267"/>
    <w:rsid w:val="35841C86"/>
    <w:rsid w:val="35BE446B"/>
    <w:rsid w:val="36C34098"/>
    <w:rsid w:val="38126BCE"/>
    <w:rsid w:val="386958F4"/>
    <w:rsid w:val="38A51BEC"/>
    <w:rsid w:val="3A1A150D"/>
    <w:rsid w:val="3AC40B35"/>
    <w:rsid w:val="3ACB5C86"/>
    <w:rsid w:val="3B697E56"/>
    <w:rsid w:val="3F733388"/>
    <w:rsid w:val="41B518C5"/>
    <w:rsid w:val="4706363D"/>
    <w:rsid w:val="47164319"/>
    <w:rsid w:val="47A72EC8"/>
    <w:rsid w:val="498329DC"/>
    <w:rsid w:val="4A685F64"/>
    <w:rsid w:val="4A9A45D5"/>
    <w:rsid w:val="4B3168F6"/>
    <w:rsid w:val="4C4A4E19"/>
    <w:rsid w:val="4E4F5563"/>
    <w:rsid w:val="50385396"/>
    <w:rsid w:val="525A558A"/>
    <w:rsid w:val="52711BCD"/>
    <w:rsid w:val="5A00193B"/>
    <w:rsid w:val="5A5943FC"/>
    <w:rsid w:val="5ACC3BB0"/>
    <w:rsid w:val="601939D6"/>
    <w:rsid w:val="60BA6E4A"/>
    <w:rsid w:val="60ED45FB"/>
    <w:rsid w:val="62DA6509"/>
    <w:rsid w:val="6B333E85"/>
    <w:rsid w:val="6C125541"/>
    <w:rsid w:val="702478DC"/>
    <w:rsid w:val="71A26AF1"/>
    <w:rsid w:val="7280670D"/>
    <w:rsid w:val="73333F96"/>
    <w:rsid w:val="78A51B2B"/>
    <w:rsid w:val="78B10354"/>
    <w:rsid w:val="7BB278AA"/>
    <w:rsid w:val="7D192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3"/>
    <w:basedOn w:val="1"/>
    <w:next w:val="1"/>
    <w:link w:val="22"/>
    <w:unhideWhenUsed/>
    <w:qFormat/>
    <w:uiPriority w:val="0"/>
    <w:pPr>
      <w:keepNext/>
      <w:keepLines/>
      <w:spacing w:before="260" w:after="260" w:line="416" w:lineRule="auto"/>
      <w:outlineLvl w:val="2"/>
    </w:pPr>
    <w:rPr>
      <w:rFonts w:ascii="Calibri" w:hAnsi="Calibri" w:eastAsia="宋体"/>
      <w:b/>
      <w:bCs/>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方正大标宋简体"/>
      <w:color w:val="FF0000"/>
      <w:sz w:val="36"/>
      <w:szCs w:val="36"/>
    </w:rPr>
  </w:style>
  <w:style w:type="paragraph" w:styleId="3">
    <w:name w:val="toc 5"/>
    <w:basedOn w:val="1"/>
    <w:next w:val="1"/>
    <w:qFormat/>
    <w:uiPriority w:val="0"/>
    <w:pPr>
      <w:ind w:left="1680" w:leftChars="800"/>
    </w:pPr>
  </w:style>
  <w:style w:type="paragraph" w:styleId="6">
    <w:name w:val="annotation text"/>
    <w:basedOn w:val="1"/>
    <w:link w:val="20"/>
    <w:qFormat/>
    <w:uiPriority w:val="0"/>
    <w:pPr>
      <w:jc w:val="left"/>
    </w:pPr>
  </w:style>
  <w:style w:type="paragraph" w:styleId="7">
    <w:name w:val="Balloon Text"/>
    <w:basedOn w:val="1"/>
    <w:link w:val="19"/>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kern w:val="0"/>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annotation subject"/>
    <w:basedOn w:val="6"/>
    <w:next w:val="6"/>
    <w:link w:val="21"/>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cs="Times New Roman"/>
    </w:rPr>
  </w:style>
  <w:style w:type="character" w:styleId="15">
    <w:name w:val="annotation reference"/>
    <w:basedOn w:val="13"/>
    <w:qFormat/>
    <w:uiPriority w:val="0"/>
    <w:rPr>
      <w:sz w:val="21"/>
      <w:szCs w:val="21"/>
    </w:rPr>
  </w:style>
  <w:style w:type="paragraph" w:customStyle="1" w:styleId="16">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17">
    <w:name w:val="页眉 Char"/>
    <w:basedOn w:val="13"/>
    <w:link w:val="9"/>
    <w:qFormat/>
    <w:uiPriority w:val="0"/>
    <w:rPr>
      <w:kern w:val="2"/>
      <w:sz w:val="18"/>
      <w:szCs w:val="18"/>
    </w:rPr>
  </w:style>
  <w:style w:type="character" w:customStyle="1" w:styleId="18">
    <w:name w:val="页脚 Char"/>
    <w:basedOn w:val="13"/>
    <w:link w:val="8"/>
    <w:qFormat/>
    <w:uiPriority w:val="99"/>
    <w:rPr>
      <w:kern w:val="2"/>
      <w:sz w:val="18"/>
      <w:szCs w:val="18"/>
    </w:rPr>
  </w:style>
  <w:style w:type="character" w:customStyle="1" w:styleId="19">
    <w:name w:val="批注框文本 Char"/>
    <w:basedOn w:val="13"/>
    <w:link w:val="7"/>
    <w:qFormat/>
    <w:uiPriority w:val="0"/>
    <w:rPr>
      <w:kern w:val="2"/>
      <w:sz w:val="18"/>
      <w:szCs w:val="18"/>
    </w:rPr>
  </w:style>
  <w:style w:type="character" w:customStyle="1" w:styleId="20">
    <w:name w:val="批注文字 Char"/>
    <w:basedOn w:val="13"/>
    <w:link w:val="6"/>
    <w:qFormat/>
    <w:uiPriority w:val="0"/>
    <w:rPr>
      <w:rFonts w:eastAsia="仿宋_GB2312"/>
      <w:kern w:val="2"/>
      <w:sz w:val="32"/>
      <w:szCs w:val="24"/>
    </w:rPr>
  </w:style>
  <w:style w:type="character" w:customStyle="1" w:styleId="21">
    <w:name w:val="批注主题 Char"/>
    <w:basedOn w:val="20"/>
    <w:link w:val="10"/>
    <w:qFormat/>
    <w:uiPriority w:val="0"/>
    <w:rPr>
      <w:rFonts w:eastAsia="仿宋_GB2312"/>
      <w:b/>
      <w:bCs/>
      <w:kern w:val="2"/>
      <w:sz w:val="32"/>
      <w:szCs w:val="24"/>
    </w:rPr>
  </w:style>
  <w:style w:type="character" w:customStyle="1" w:styleId="22">
    <w:name w:val="标题 3 Char"/>
    <w:basedOn w:val="13"/>
    <w:link w:val="5"/>
    <w:qFormat/>
    <w:uiPriority w:val="9"/>
    <w:rPr>
      <w:rFonts w:ascii="Calibri" w:hAnsi="Calibri" w:eastAsia="宋体" w:cs="Times New Roman"/>
      <w:b/>
      <w:bCs/>
      <w:kern w:val="2"/>
    </w:rPr>
  </w:style>
  <w:style w:type="character" w:customStyle="1" w:styleId="23">
    <w:name w:val="公文标题"/>
    <w:basedOn w:val="13"/>
    <w:qFormat/>
    <w:uiPriority w:val="0"/>
    <w:rPr>
      <w:rFonts w:ascii="方正小标宋_GBK" w:hAnsi="华文中宋" w:eastAsia="方正小标宋_GBK" w:cs="方正小标宋_GBK"/>
      <w:color w:val="000000"/>
      <w:sz w:val="44"/>
      <w:szCs w:val="44"/>
    </w:rPr>
  </w:style>
  <w:style w:type="character" w:customStyle="1" w:styleId="24">
    <w:name w:val="公文文号"/>
    <w:basedOn w:val="13"/>
    <w:qFormat/>
    <w:uiPriority w:val="0"/>
    <w:rPr>
      <w:rFonts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CC92E-0165-459C-A80C-C3A81668421F}">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264</Words>
  <Characters>116</Characters>
  <Lines>1</Lines>
  <Paragraphs>1</Paragraphs>
  <TotalTime>3</TotalTime>
  <ScaleCrop>false</ScaleCrop>
  <LinksUpToDate>false</LinksUpToDate>
  <CharactersWithSpaces>379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2017-10-12T07:41:00Z</dcterms:created>
  <dc:creator>DELL</dc:creator>
  <cp:lastModifiedBy>Axal</cp:lastModifiedBy>
  <cp:lastPrinted>2021-11-10T07:36:00Z</cp:lastPrinted>
  <dcterms:modified xsi:type="dcterms:W3CDTF">2022-01-24T06:39:29Z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KSOSaveFontToCloudKey">
    <vt:lpwstr>1730999_btnclosed</vt:lpwstr>
  </property>
  <property fmtid="{D5CDD505-2E9C-101B-9397-08002B2CF9AE}" pid="4" name="ICV">
    <vt:lpwstr>DFF4AB408E6E40EABDF9BC5BCA591055</vt:lpwstr>
  </property>
</Properties>
</file>