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right="-116" w:rightChars="-50" w:hanging="359"/>
        <w:rPr>
          <w:rFonts w:hint="eastAsia" w:ascii="Times New Roman" w:hAnsi="Times New Roman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pStyle w:val="8"/>
        <w:widowControl/>
        <w:spacing w:before="0" w:beforeAutospacing="0" w:after="0" w:afterAutospacing="0" w:line="600" w:lineRule="exact"/>
        <w:ind w:right="-116" w:rightChars="-5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安全生产大检查调度统计表</w:t>
      </w:r>
      <w:bookmarkEnd w:id="0"/>
    </w:p>
    <w:p>
      <w:pPr>
        <w:pStyle w:val="8"/>
        <w:widowControl/>
        <w:spacing w:before="0" w:beforeAutospacing="0" w:after="0" w:afterAutospacing="0" w:line="600" w:lineRule="exact"/>
        <w:ind w:left="-359" w:right="-1545"/>
        <w:rPr>
          <w:rFonts w:hint="default" w:ascii="Times New Roman" w:hAnsi="Times New Roman" w:eastAsia="CESI宋体-GB2312" w:cs="Times New Roman"/>
          <w:lang w:bidi="ar-SA"/>
        </w:rPr>
      </w:pPr>
      <w:r>
        <w:rPr>
          <w:rFonts w:hint="default" w:ascii="Times New Roman" w:hAnsi="Times New Roman" w:eastAsia="CESI宋体-GB2312" w:cs="Times New Roman"/>
          <w:lang w:bidi="ar-SA"/>
        </w:rPr>
        <w:t>报送单位：                                    报送人及联系电话：                               报送时间：2022年 月 日</w:t>
      </w:r>
    </w:p>
    <w:tbl>
      <w:tblPr>
        <w:tblStyle w:val="9"/>
        <w:tblW w:w="14693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883"/>
        <w:gridCol w:w="916"/>
        <w:gridCol w:w="983"/>
        <w:gridCol w:w="916"/>
        <w:gridCol w:w="850"/>
        <w:gridCol w:w="867"/>
        <w:gridCol w:w="983"/>
        <w:gridCol w:w="1051"/>
        <w:gridCol w:w="882"/>
        <w:gridCol w:w="1067"/>
        <w:gridCol w:w="1067"/>
        <w:gridCol w:w="983"/>
        <w:gridCol w:w="91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单 位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派出督查检查组（个）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聘请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专家（人次）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检查生产经营单位/场所（户/个）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排查一般隐患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排查重大隐患</w:t>
            </w:r>
          </w:p>
        </w:tc>
        <w:tc>
          <w:tcPr>
            <w:tcW w:w="10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CESI宋体-GB2312"/>
                <w:color w:val="auto"/>
                <w:kern w:val="0"/>
                <w:sz w:val="20"/>
                <w:szCs w:val="20"/>
                <w:lang w:val="en-US" w:eastAsia="zh-CN"/>
              </w:rPr>
              <w:t>提请</w:t>
            </w: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政府挂牌督办重大隐患（项）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责令停产整顿（户）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暂扣吊销证照（户）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关闭取缔（户）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罚款企业（户）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约谈企业（户）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移送司法机关（人）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隐患（项）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整改（项）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隐患（项）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整改（项）</w:t>
            </w:r>
          </w:p>
        </w:tc>
        <w:tc>
          <w:tcPr>
            <w:tcW w:w="10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总  计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CESI宋体-GB2312"/>
                <w:color w:val="auto"/>
                <w:kern w:val="0"/>
                <w:sz w:val="20"/>
                <w:szCs w:val="20"/>
                <w:lang w:val="en-US" w:eastAsia="zh-CN"/>
              </w:rPr>
              <w:t>XX街道</w:t>
            </w: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（或</w:t>
            </w:r>
            <w:r>
              <w:rPr>
                <w:rFonts w:hint="eastAsia" w:ascii="Times New Roman" w:hAnsi="Times New Roman" w:eastAsia="CESI宋体-GB2312"/>
                <w:color w:val="auto"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  <w:t>部门）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ind w:left="0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宋体-GB2312"/>
                <w:color w:val="auto"/>
                <w:kern w:val="2"/>
                <w:sz w:val="20"/>
                <w:szCs w:val="20"/>
              </w:rPr>
            </w:pPr>
          </w:p>
        </w:tc>
      </w:tr>
    </w:tbl>
    <w:p>
      <w:pPr>
        <w:pStyle w:val="8"/>
        <w:widowControl/>
        <w:spacing w:before="0" w:beforeAutospacing="0" w:after="0" w:afterAutospacing="0" w:line="280" w:lineRule="exact"/>
        <w:ind w:left="-359" w:right="-116" w:rightChars="-50"/>
        <w:rPr>
          <w:rFonts w:hint="default" w:ascii="Times New Roman" w:hAnsi="Times New Roman" w:eastAsia="CESI宋体-GB2312" w:cs="Times New Roman"/>
          <w:lang w:bidi="ar-SA"/>
        </w:rPr>
      </w:pPr>
      <w:r>
        <w:rPr>
          <w:rFonts w:hint="default" w:ascii="Times New Roman" w:hAnsi="Times New Roman" w:eastAsia="CESI宋体-GB2312" w:cs="Times New Roman"/>
          <w:lang w:bidi="ar-SA"/>
        </w:rPr>
        <w:t>备注：1.</w:t>
      </w:r>
      <w:r>
        <w:rPr>
          <w:rFonts w:hint="eastAsia" w:ascii="Times New Roman" w:hAnsi="Times New Roman" w:eastAsia="CESI宋体-GB2312" w:cs="Times New Roman"/>
          <w:lang w:val="en-US" w:eastAsia="zh-CN" w:bidi="ar-SA"/>
        </w:rPr>
        <w:t>街道、管委会和各部门</w:t>
      </w:r>
      <w:r>
        <w:rPr>
          <w:rFonts w:hint="default" w:ascii="Times New Roman" w:hAnsi="Times New Roman" w:eastAsia="CESI宋体-GB2312" w:cs="Times New Roman"/>
          <w:lang w:bidi="ar-SA"/>
        </w:rPr>
        <w:t>汇总本</w:t>
      </w:r>
      <w:r>
        <w:rPr>
          <w:rFonts w:hint="eastAsia" w:ascii="Times New Roman" w:hAnsi="Times New Roman" w:eastAsia="CESI宋体-GB2312" w:cs="Times New Roman"/>
          <w:lang w:val="en-US" w:eastAsia="zh-CN" w:bidi="ar-SA"/>
        </w:rPr>
        <w:t>辖区</w:t>
      </w:r>
      <w:r>
        <w:rPr>
          <w:rFonts w:hint="default" w:ascii="Times New Roman" w:hAnsi="Times New Roman" w:eastAsia="CESI宋体-GB2312" w:cs="Times New Roman"/>
          <w:lang w:bidi="ar-SA"/>
        </w:rPr>
        <w:t>和部门数据后将各单位数据一并报送，市级部门仅统计本级工作数据。</w:t>
      </w:r>
    </w:p>
    <w:p>
      <w:pPr>
        <w:pStyle w:val="8"/>
        <w:widowControl/>
        <w:spacing w:beforeAutospacing="0" w:afterAutospacing="0" w:line="280" w:lineRule="exact"/>
        <w:ind w:left="-359" w:right="-116" w:rightChars="-50"/>
        <w:rPr>
          <w:rFonts w:hint="default"/>
          <w:lang w:val="en-US" w:eastAsia="zh-CN"/>
        </w:rPr>
      </w:pPr>
      <w:r>
        <w:rPr>
          <w:rFonts w:hint="default" w:ascii="Times New Roman" w:hAnsi="Times New Roman" w:eastAsia="CESI宋体-GB2312" w:cs="Times New Roman"/>
          <w:lang w:bidi="ar-SA"/>
        </w:rPr>
        <w:t xml:space="preserve">      2.报送时间为每月2</w:t>
      </w:r>
      <w:r>
        <w:rPr>
          <w:rFonts w:hint="eastAsia" w:ascii="Times New Roman" w:hAnsi="Times New Roman" w:eastAsia="CESI宋体-GB2312" w:cs="Times New Roman"/>
          <w:lang w:val="en-US" w:eastAsia="zh-CN" w:bidi="ar-SA"/>
        </w:rPr>
        <w:t>7</w:t>
      </w:r>
      <w:r>
        <w:rPr>
          <w:rFonts w:hint="default" w:ascii="Times New Roman" w:hAnsi="Times New Roman" w:eastAsia="CESI宋体-GB2312" w:cs="Times New Roman"/>
          <w:lang w:bidi="ar-SA"/>
        </w:rPr>
        <w:t>日1</w:t>
      </w:r>
      <w:r>
        <w:rPr>
          <w:rFonts w:hint="eastAsia" w:ascii="Times New Roman" w:hAnsi="Times New Roman" w:eastAsia="CESI宋体-GB2312" w:cs="Times New Roman"/>
          <w:lang w:val="en-US" w:eastAsia="zh-CN" w:bidi="ar-SA"/>
        </w:rPr>
        <w:t>7</w:t>
      </w:r>
      <w:r>
        <w:rPr>
          <w:rFonts w:hint="default" w:ascii="Times New Roman" w:hAnsi="Times New Roman" w:eastAsia="CESI宋体-GB2312" w:cs="Times New Roman"/>
          <w:lang w:bidi="ar-SA"/>
        </w:rPr>
        <w:t>:00前。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AndChars" w:linePitch="579" w:charSpace="-1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64C73C08"/>
    <w:rsid w:val="019C1D15"/>
    <w:rsid w:val="0565330A"/>
    <w:rsid w:val="0E75361E"/>
    <w:rsid w:val="14ED5C3E"/>
    <w:rsid w:val="174372EA"/>
    <w:rsid w:val="1D455A3B"/>
    <w:rsid w:val="25A13E53"/>
    <w:rsid w:val="2B7C7726"/>
    <w:rsid w:val="2F230642"/>
    <w:rsid w:val="460B6022"/>
    <w:rsid w:val="4B432BD3"/>
    <w:rsid w:val="55BF4D03"/>
    <w:rsid w:val="5ABC1FC1"/>
    <w:rsid w:val="64C73C08"/>
    <w:rsid w:val="6D3B0D45"/>
    <w:rsid w:val="75C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customStyle="1" w:styleId="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  <w:lang w:bidi="ar-SA"/>
    </w:rPr>
  </w:style>
  <w:style w:type="paragraph" w:customStyle="1" w:styleId="14">
    <w:name w:val="主标题"/>
    <w:basedOn w:val="1"/>
    <w:next w:val="1"/>
    <w:qFormat/>
    <w:uiPriority w:val="0"/>
    <w:pPr>
      <w:widowControl/>
      <w:spacing w:line="576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12</Pages>
  <Words>5434</Words>
  <Characters>5479</Characters>
  <Lines>0</Lines>
  <Paragraphs>0</Paragraphs>
  <TotalTime>8</TotalTime>
  <ScaleCrop>false</ScaleCrop>
  <LinksUpToDate>false</LinksUpToDate>
  <CharactersWithSpaces>5576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2022-05-10T01:44:00Z</dcterms:created>
  <dc:creator>WPS_419905896</dc:creator>
  <cp:lastModifiedBy> 呐呐 </cp:lastModifiedBy>
  <cp:lastPrinted>2022-05-12T02:38:00Z</cp:lastPrinted>
  <dcterms:modified xsi:type="dcterms:W3CDTF">2022-05-31T07:40:38Z</dcterms:modified>
  <dc:title>关于深刻汲取事故教训切实加强安全防范工作的通知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CC317B6CBEA341F7937A7B88016E9EF1</vt:lpwstr>
  </property>
</Properties>
</file>