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2021</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仿宋"/>
          <w:sz w:val="24"/>
          <w:szCs w:val="24"/>
          <w:lang w:val="en-US" w:eastAsia="zh-CN"/>
        </w:rPr>
        <w:t>-</w:t>
      </w:r>
      <w:r>
        <w:rPr>
          <w:rFonts w:hint="eastAsia" w:ascii="仿宋_GB2312" w:hAnsi="仿宋" w:eastAsia="仿宋_GB2312" w:cs="Calibri"/>
          <w:sz w:val="24"/>
          <w:szCs w:val="24"/>
          <w:lang w:val="en-US" w:eastAsia="zh-CN"/>
        </w:rPr>
        <w:t>42</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安宁贵志商贸有限公司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仿宋"/>
          <w:sz w:val="24"/>
          <w:szCs w:val="24"/>
          <w:u w:val="single"/>
          <w:lang w:eastAsia="zh-CN"/>
        </w:rPr>
        <w:t>云南省昆明市安宁市县街街道雁塔村单门独院厂房</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lang w:val="en-US" w:eastAsia="zh-CN"/>
        </w:rPr>
        <w:t>650300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1"/>
          <w:u w:val="single"/>
          <w:lang w:val="en-US"/>
        </w:rPr>
      </w:pPr>
      <w:r>
        <w:rPr>
          <w:rFonts w:hint="eastAsia" w:ascii="仿宋_GB2312" w:hAnsi="仿宋" w:eastAsia="仿宋_GB2312" w:cs="Calibri"/>
          <w:sz w:val="24"/>
          <w:szCs w:val="21"/>
        </w:rPr>
        <w:t>法定代表人（负责人）：</w:t>
      </w:r>
      <w:r>
        <w:rPr>
          <w:rFonts w:hint="eastAsia" w:ascii="仿宋_GB2312" w:hAnsi="仿宋_GB2312" w:eastAsia="仿宋_GB2312" w:cs="仿宋_GB2312"/>
          <w:bCs/>
          <w:sz w:val="24"/>
          <w:szCs w:val="21"/>
          <w:u w:val="single"/>
          <w:lang w:eastAsia="zh-CN"/>
        </w:rPr>
        <w:t>杨嘉福</w:t>
      </w:r>
      <w:r>
        <w:rPr>
          <w:rFonts w:hint="eastAsia" w:ascii="仿宋_GB2312" w:hAnsi="仿宋_GB2312" w:eastAsia="仿宋_GB2312" w:cs="仿宋_GB2312"/>
          <w:bCs/>
          <w:sz w:val="24"/>
          <w:szCs w:val="21"/>
          <w:u w:val="single"/>
          <w:lang w:val="en-US" w:eastAsia="zh-CN"/>
        </w:rPr>
        <w:t xml:space="preserve"> </w:t>
      </w:r>
      <w:r>
        <w:rPr>
          <w:rFonts w:hint="eastAsia" w:ascii="仿宋_GB2312" w:hAnsi="仿宋_GB2312" w:eastAsia="仿宋_GB2312" w:cs="仿宋_GB2312"/>
          <w:bCs/>
          <w:sz w:val="24"/>
          <w:szCs w:val="21"/>
          <w:u w:val="non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lang w:eastAsia="zh-CN"/>
        </w:rPr>
        <w:t>法定代表人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lang w:val="en-US" w:eastAsia="zh-CN"/>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lang w:val="en-US" w:eastAsia="zh-CN"/>
        </w:rPr>
        <w:t>2021年11月18日，安宁市应急管理局监察大队执法人员会同县街街道应急管理综合服务中心执法人员依法对安宁贵志商贸有限公司进行现场检查以及查阅安全生产台账资料，发现企业无开展事故隐患排查、安全生产教育培训相关记录等问题。根据调查，安宁贵志商贸有限公司存在未如实记录安全生产教育培训情况和未将事故隐患排查治理情况如实记录的违法行为。主要证据如下：1.《现场检查记录》[（安）应急现记〔2021〕监察-18号]、《责令限期整改指令书》[（安）应急责改〔2021〕监察-14号]，证明你公司未如实记录安全生产教育培训情况、未如实记录事故隐患排查治理情况；2.你公司法定代表人杨嘉福、公司负责人杨贵志、公司员工杨**、夏**</w:t>
      </w:r>
      <w:bookmarkStart w:id="0" w:name="_GoBack"/>
      <w:bookmarkEnd w:id="0"/>
      <w:r>
        <w:rPr>
          <w:rFonts w:hint="eastAsia" w:ascii="仿宋_GB2312" w:hAnsi="仿宋" w:eastAsia="仿宋_GB2312" w:cs="仿宋"/>
          <w:sz w:val="24"/>
          <w:szCs w:val="24"/>
          <w:u w:val="single"/>
          <w:lang w:val="en-US" w:eastAsia="zh-CN"/>
        </w:rPr>
        <w:t>4人的《调查询问笔录》均承认公司未如实记录安全生产教育培训情况、未如实记录事故隐患排查治理情况。</w:t>
      </w:r>
    </w:p>
    <w:p>
      <w:pPr>
        <w:keepNext w:val="0"/>
        <w:keepLines w:val="0"/>
        <w:pageBreakBefore w:val="0"/>
        <w:widowControl w:val="0"/>
        <w:tabs>
          <w:tab w:val="left" w:pos="2265"/>
        </w:tabs>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《中华人民共和国安全生产法》（中华人民共和国主席令第88号）第二十八条第四款、第四十一条第二款</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_GB2312" w:eastAsia="仿宋_GB2312" w:cs="仿宋_GB2312"/>
          <w:bCs/>
          <w:sz w:val="24"/>
          <w:szCs w:val="24"/>
          <w:u w:val="single"/>
          <w:lang w:val="en-US" w:eastAsia="zh-CN"/>
        </w:rPr>
        <w:t>《中华人民共和国安全生产法》（中华人民共和国主席令第88号）第九十七条第（四）项、第（五）项，《安全生产行政处罚自由裁量适用规则》（国家安监总局第31号令）第十四条、第十五条、第十六条的规定，安宁贵志商贸有限公司不存在从轻、从重和不予处罚的情形</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对</w:t>
      </w:r>
      <w:r>
        <w:rPr>
          <w:rFonts w:hint="eastAsia" w:ascii="仿宋_GB2312" w:hAnsi="仿宋" w:eastAsia="仿宋_GB2312" w:cs="Calibri"/>
          <w:sz w:val="24"/>
          <w:szCs w:val="24"/>
          <w:u w:val="none"/>
        </w:rPr>
        <w:t>你单位作出</w:t>
      </w:r>
      <w:r>
        <w:rPr>
          <w:rFonts w:hint="eastAsia" w:ascii="仿宋_GB2312" w:hAnsi="仿宋" w:eastAsia="仿宋_GB2312" w:cs="Calibri"/>
          <w:sz w:val="24"/>
          <w:szCs w:val="24"/>
          <w:u w:val="single"/>
        </w:rPr>
        <w:t>给予责令限期改正，处人民币40000元（大写：肆万元整）罚款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2"/>
        <w:ind w:firstLine="480"/>
        <w:rPr>
          <w:rFonts w:hint="eastAsia" w:ascii="仿宋_GB2312" w:hAnsi="仿宋" w:cs="Calibri"/>
          <w:sz w:val="24"/>
          <w:szCs w:val="24"/>
        </w:rPr>
      </w:pPr>
    </w:p>
    <w:p/>
    <w:p>
      <w:pPr>
        <w:pStyle w:val="2"/>
      </w:pPr>
    </w:p>
    <w:p/>
    <w:p>
      <w:pPr>
        <w:pStyle w:val="2"/>
      </w:pPr>
    </w:p>
    <w:p/>
    <w:p>
      <w:pPr>
        <w:pStyle w:val="2"/>
      </w:pPr>
    </w:p>
    <w:p/>
    <w:p>
      <w:pPr>
        <w:pStyle w:val="2"/>
      </w:pPr>
    </w:p>
    <w:p/>
    <w:p/>
    <w:p>
      <w:pPr>
        <w:pStyle w:val="2"/>
      </w:pPr>
    </w:p>
    <w:p/>
    <w:p>
      <w:pPr>
        <w:pStyle w:val="2"/>
      </w:pPr>
    </w:p>
    <w:p/>
    <w:p>
      <w:pPr>
        <w:pStyle w:val="2"/>
      </w:pPr>
    </w:p>
    <w:p/>
    <w:p>
      <w:pPr>
        <w:pStyle w:val="2"/>
      </w:pPr>
    </w:p>
    <w:p/>
    <w:p>
      <w:pPr>
        <w:pStyle w:val="2"/>
      </w:pPr>
    </w:p>
    <w:p/>
    <w:p>
      <w:pPr>
        <w:pStyle w:val="2"/>
      </w:pPr>
    </w:p>
    <w:p/>
    <w:p>
      <w:pPr>
        <w:pStyle w:val="2"/>
      </w:pPr>
    </w:p>
    <w:p/>
    <w:p>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spacing w:line="560" w:lineRule="exact"/>
        <w:rPr>
          <w:rFonts w:hint="eastAsia"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2021</w:t>
      </w:r>
      <w:r>
        <w:rPr>
          <w:rFonts w:hint="eastAsia" w:ascii="仿宋_GB2312" w:hAnsi="仿宋" w:eastAsia="仿宋_GB2312" w:cs="Calibri"/>
          <w:color w:val="auto"/>
          <w:sz w:val="24"/>
          <w:szCs w:val="24"/>
        </w:rPr>
        <w:t>年</w:t>
      </w:r>
      <w:r>
        <w:rPr>
          <w:rFonts w:hint="eastAsia" w:ascii="仿宋_GB2312" w:hAnsi="仿宋" w:eastAsia="仿宋_GB2312" w:cs="Calibri"/>
          <w:color w:val="auto"/>
          <w:sz w:val="24"/>
          <w:szCs w:val="24"/>
          <w:lang w:val="en-US" w:eastAsia="zh-CN"/>
        </w:rPr>
        <w:t>12</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30</w:t>
      </w:r>
      <w:r>
        <w:rPr>
          <w:rFonts w:hint="eastAsia" w:ascii="仿宋_GB2312" w:hAnsi="仿宋" w:eastAsia="仿宋_GB2312" w:cs="Calibri"/>
          <w:color w:val="auto"/>
          <w:sz w:val="24"/>
          <w:szCs w:val="24"/>
        </w:rPr>
        <w:t>日</w:t>
      </w:r>
    </w:p>
    <w:p>
      <w:pPr>
        <w:pStyle w:val="2"/>
        <w:rPr>
          <w:rFonts w:hint="eastAsia" w:ascii="仿宋_GB2312" w:hAnsi="仿宋" w:eastAsia="仿宋_GB2312" w:cs="Calibri"/>
          <w:sz w:val="24"/>
          <w:szCs w:val="24"/>
        </w:rPr>
      </w:pPr>
    </w:p>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1A2517A"/>
    <w:rsid w:val="06E635A4"/>
    <w:rsid w:val="0DB950F8"/>
    <w:rsid w:val="0FBC2C18"/>
    <w:rsid w:val="10AF0AFC"/>
    <w:rsid w:val="16F057DF"/>
    <w:rsid w:val="1AE62470"/>
    <w:rsid w:val="1B2443B0"/>
    <w:rsid w:val="1BCB52E7"/>
    <w:rsid w:val="1CD671F4"/>
    <w:rsid w:val="1F2117CA"/>
    <w:rsid w:val="206F4A96"/>
    <w:rsid w:val="2BFD2298"/>
    <w:rsid w:val="33FE3E49"/>
    <w:rsid w:val="38F03FA3"/>
    <w:rsid w:val="3E684CCF"/>
    <w:rsid w:val="417B3AF1"/>
    <w:rsid w:val="4D4D1254"/>
    <w:rsid w:val="4FBE01E7"/>
    <w:rsid w:val="51F66855"/>
    <w:rsid w:val="52D14331"/>
    <w:rsid w:val="552E40C0"/>
    <w:rsid w:val="55342CF9"/>
    <w:rsid w:val="5804000B"/>
    <w:rsid w:val="582C77D6"/>
    <w:rsid w:val="58FF69C3"/>
    <w:rsid w:val="5952350C"/>
    <w:rsid w:val="5A794B44"/>
    <w:rsid w:val="5C022666"/>
    <w:rsid w:val="5DFB71EC"/>
    <w:rsid w:val="5E9242BA"/>
    <w:rsid w:val="68CF086E"/>
    <w:rsid w:val="68CF4966"/>
    <w:rsid w:val="6CB81676"/>
    <w:rsid w:val="6CBC6267"/>
    <w:rsid w:val="77FA0AE0"/>
    <w:rsid w:val="7A4F68BC"/>
    <w:rsid w:val="7DFF3641"/>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19"/>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页眉 字符"/>
    <w:basedOn w:val="8"/>
    <w:link w:val="5"/>
    <w:qFormat/>
    <w:uiPriority w:val="0"/>
    <w:rPr>
      <w:rFonts w:ascii="Calibri" w:hAnsi="Calibri"/>
      <w:kern w:val="2"/>
      <w:sz w:val="18"/>
      <w:szCs w:val="18"/>
    </w:rPr>
  </w:style>
  <w:style w:type="character" w:customStyle="1" w:styleId="18">
    <w:name w:val="页脚 字符"/>
    <w:basedOn w:val="8"/>
    <w:link w:val="4"/>
    <w:qFormat/>
    <w:uiPriority w:val="0"/>
    <w:rPr>
      <w:rFonts w:ascii="Calibri" w:hAnsi="Calibri"/>
      <w:kern w:val="2"/>
      <w:sz w:val="18"/>
      <w:szCs w:val="18"/>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978</Words>
  <Characters>1030</Characters>
  <Lines>8</Lines>
  <Paragraphs>2</Paragraphs>
  <TotalTime>38</TotalTime>
  <ScaleCrop>false</ScaleCrop>
  <LinksUpToDate>false</LinksUpToDate>
  <CharactersWithSpaces>1240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MY</cp:lastModifiedBy>
  <cp:lastPrinted>2021-12-30T01:18:00Z</cp:lastPrinted>
  <dcterms:modified xsi:type="dcterms:W3CDTF">2022-11-15T06:12:39Z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C082F4AF631A47E1BA5D9E283C31CA40</vt:lpwstr>
  </property>
</Properties>
</file>