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  <w:t>安宁市新能源企业底数情况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0"/>
          <w:sz w:val="44"/>
          <w:szCs w:val="44"/>
        </w:rPr>
        <w:t>统计表</w:t>
      </w:r>
    </w:p>
    <w:bookmarkEnd w:id="0"/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单位：XX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街道、管委会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/XX 部门                   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    统计时间：X 年X 月X 日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3"/>
        <w:gridCol w:w="950"/>
        <w:gridCol w:w="1313"/>
        <w:gridCol w:w="1310"/>
        <w:gridCol w:w="1310"/>
        <w:gridCol w:w="1310"/>
        <w:gridCol w:w="1310"/>
        <w:gridCol w:w="1310"/>
        <w:gridCol w:w="1310"/>
        <w:gridCol w:w="1310"/>
        <w:gridCol w:w="1301"/>
        <w:gridCol w:w="1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生产经营类型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行政许可情况（投入使用时间）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规模及建筑结构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储存物品及危险性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消防防设施配备情况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消防水源情况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消防安全责任人及联系电话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消防安全管理人及联系方式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黑体" w:cs="黑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黑体" w:cs="黑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left="0" w:leftChars="0" w:right="0" w:rightChars="0"/>
        <w:jc w:val="left"/>
        <w:textAlignment w:val="auto"/>
        <w:outlineLvl w:val="9"/>
      </w:pPr>
      <w:r>
        <w:rPr>
          <w:rFonts w:hint="eastAsia" w:ascii="Times New Roman" w:hAnsi="Times New Roman" w:eastAsia="黑体" w:cs="黑体"/>
          <w:kern w:val="0"/>
          <w:sz w:val="28"/>
          <w:szCs w:val="28"/>
        </w:rPr>
        <w:t>备注：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1、本表格填写内容应规范、完整，地址要具体到X 市X 县X 路X 号；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zQyN2QzZTE4ZWViZGViN2M2ODM5OWU4MzlkNjQifQ=="/>
  </w:docVars>
  <w:rsids>
    <w:rsidRoot w:val="00000000"/>
    <w:rsid w:val="0DB9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cs="仿宋_GB2312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head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2023-04-13T03:18:32Z</dcterms:created>
  <dc:creator>Administrator</dc:creator>
  <cp:lastModifiedBy>Administrator</cp:lastModifiedBy>
  <dcterms:modified xsi:type="dcterms:W3CDTF">2023-04-13T03:19:28Z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A1FA0B2E01EA46488D35B4BE74574FBE</vt:lpwstr>
  </property>
</Properties>
</file>