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安宁市新能源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</w:rPr>
        <w:t>企业消防安全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检查情况统计表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单位：XX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街道办、管委会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/XX 部门             统计时间：X 年X 月X 日                   </w:t>
      </w:r>
    </w:p>
    <w:tbl>
      <w:tblPr>
        <w:tblStyle w:val="3"/>
        <w:tblpPr w:leftFromText="180" w:rightFromText="180" w:vertAnchor="text" w:horzAnchor="page" w:tblpXSpec="center" w:tblpY="1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947"/>
        <w:gridCol w:w="2012"/>
        <w:gridCol w:w="1760"/>
        <w:gridCol w:w="1901"/>
        <w:gridCol w:w="1199"/>
        <w:gridCol w:w="1236"/>
        <w:gridCol w:w="1533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  <w:t>序号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  <w:t>场所名称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  <w:t>存在隐患问题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  <w:t>整改措施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执法措施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整改时限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  <w:lang w:eastAsia="zh-CN"/>
              </w:rPr>
              <w:t>整改单位责任人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督促整改街道及负责人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</w:rPr>
              <w:t>整改</w:t>
            </w:r>
            <w:r>
              <w:rPr>
                <w:rFonts w:hint="eastAsia" w:ascii="Times New Roman" w:hAnsi="Times New Roman" w:eastAsia="方正黑体_GBK" w:cs="方正黑体_GBK"/>
                <w:kern w:val="0"/>
                <w:sz w:val="22"/>
                <w:szCs w:val="2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黑体"/>
                <w:kern w:val="0"/>
                <w:sz w:val="32"/>
                <w:szCs w:val="32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黑体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黑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黑体"/>
                <w:color w:val="000000"/>
                <w:kern w:val="0"/>
                <w:sz w:val="22"/>
                <w:szCs w:val="22"/>
                <w:lang w:eastAsia="zh-CN"/>
              </w:rPr>
              <w:t>下发整改通知、并处罚款、停业、曝光、挂牌督办等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黑体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黑体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黑体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黑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黑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黑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黑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黑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54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2023-04-13T03:20:08Z</dcterms:created>
  <dc:creator>Administrator</dc:creator>
  <cp:lastModifiedBy>Administrator</cp:lastModifiedBy>
  <dcterms:modified xsi:type="dcterms:W3CDTF">2023-04-13T03:20:25Z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36C17E1C06C348D9A7324E081B53F99D</vt:lpwstr>
  </property>
</Properties>
</file>