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Calibri"/>
          <w:sz w:val="24"/>
          <w:szCs w:val="24"/>
          <w:lang w:val="en-US" w:eastAsia="zh-CN"/>
        </w:rPr>
        <w:t>-5</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eastAsia="zh-CN"/>
        </w:rPr>
        <w:t>施</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27</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bookmarkStart w:id="0" w:name="_GoBack"/>
      <w:bookmarkEnd w:id="0"/>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eastAsia="zh-CN"/>
        </w:rPr>
        <w:t>你存在</w:t>
      </w:r>
      <w:r>
        <w:rPr>
          <w:rFonts w:hint="eastAsia" w:ascii="仿宋_GB2312" w:hAnsi="仿宋" w:eastAsia="仿宋_GB2312" w:cs="仿宋"/>
          <w:sz w:val="24"/>
          <w:szCs w:val="24"/>
          <w:u w:val="single"/>
        </w:rPr>
        <w:t>将不符合安全生产条件的仓库</w:t>
      </w:r>
      <w:r>
        <w:rPr>
          <w:rFonts w:hint="eastAsia" w:ascii="仿宋_GB2312" w:hAnsi="仿宋" w:eastAsia="仿宋_GB2312" w:cs="仿宋"/>
          <w:sz w:val="24"/>
          <w:szCs w:val="24"/>
          <w:u w:val="single"/>
          <w:lang w:eastAsia="zh-CN"/>
        </w:rPr>
        <w:t>（草铺街道办事处下麒麟村某仓库）</w:t>
      </w:r>
      <w:r>
        <w:rPr>
          <w:rFonts w:hint="eastAsia" w:ascii="仿宋_GB2312" w:hAnsi="仿宋" w:eastAsia="仿宋_GB2312" w:cs="仿宋"/>
          <w:sz w:val="24"/>
          <w:szCs w:val="24"/>
          <w:u w:val="single"/>
        </w:rPr>
        <w:t>，出租给不具备危险化学品储存条件的</w:t>
      </w:r>
      <w:r>
        <w:rPr>
          <w:rFonts w:hint="eastAsia" w:ascii="仿宋_GB2312" w:hAnsi="仿宋" w:eastAsia="仿宋_GB2312" w:cs="仿宋"/>
          <w:sz w:val="24"/>
          <w:szCs w:val="24"/>
          <w:u w:val="single"/>
          <w:lang w:eastAsia="zh-CN"/>
        </w:rPr>
        <w:t>单位</w:t>
      </w:r>
      <w:r>
        <w:rPr>
          <w:rFonts w:hint="eastAsia" w:ascii="仿宋_GB2312" w:hAnsi="仿宋" w:eastAsia="仿宋_GB2312" w:cs="仿宋"/>
          <w:sz w:val="24"/>
          <w:szCs w:val="24"/>
          <w:u w:val="single"/>
        </w:rPr>
        <w:t>从事危险化学品储存活动的违法行为</w:t>
      </w:r>
      <w:r>
        <w:rPr>
          <w:rFonts w:hint="eastAsia" w:ascii="仿宋_GB2312" w:hAnsi="仿宋" w:eastAsia="仿宋_GB2312" w:cs="仿宋"/>
          <w:b w:val="0"/>
          <w:bCs w:val="0"/>
          <w:kern w:val="2"/>
          <w:sz w:val="24"/>
          <w:szCs w:val="24"/>
          <w:u w:val="single"/>
          <w:lang w:val="en-US" w:eastAsia="zh-CN" w:bidi="ar-SA"/>
        </w:rPr>
        <w:t>。</w:t>
      </w:r>
      <w:r>
        <w:rPr>
          <w:rFonts w:hint="eastAsia" w:ascii="仿宋_GB2312" w:hAnsi="仿宋" w:eastAsia="仿宋_GB2312" w:cs="仿宋"/>
          <w:b/>
          <w:bCs/>
          <w:kern w:val="2"/>
          <w:sz w:val="24"/>
          <w:szCs w:val="24"/>
          <w:u w:val="single"/>
          <w:lang w:val="en-US" w:eastAsia="zh-CN" w:bidi="ar-SA"/>
        </w:rPr>
        <w:t>证据一：</w:t>
      </w:r>
      <w:r>
        <w:rPr>
          <w:rFonts w:hint="eastAsia" w:ascii="仿宋_GB2312" w:hAnsi="仿宋" w:eastAsia="仿宋_GB2312" w:cs="仿宋"/>
          <w:b w:val="0"/>
          <w:bCs w:val="0"/>
          <w:kern w:val="2"/>
          <w:sz w:val="24"/>
          <w:szCs w:val="24"/>
          <w:u w:val="single"/>
          <w:lang w:val="en-US" w:eastAsia="zh-CN" w:bidi="ar-SA"/>
        </w:rPr>
        <w:t>厂房租赁合同及租金支付收条，证明你将仓库（安宁市草铺街道办事处下麒麟村）出租给安宁雨晨气体有限公司，并收取第一年租金22000元（大写：贰万贰仟元整）。</w:t>
      </w:r>
      <w:r>
        <w:rPr>
          <w:rFonts w:hint="eastAsia" w:ascii="仿宋_GB2312" w:hAnsi="仿宋" w:eastAsia="仿宋_GB2312" w:cs="仿宋"/>
          <w:b/>
          <w:bCs/>
          <w:kern w:val="2"/>
          <w:sz w:val="24"/>
          <w:szCs w:val="24"/>
          <w:u w:val="single"/>
          <w:lang w:val="en-US" w:eastAsia="zh-CN" w:bidi="ar-SA"/>
        </w:rPr>
        <w:t>证据二：</w:t>
      </w:r>
      <w:r>
        <w:rPr>
          <w:rFonts w:hint="eastAsia" w:ascii="仿宋_GB2312" w:hAnsi="仿宋" w:eastAsia="仿宋_GB2312" w:cs="仿宋"/>
          <w:b w:val="0"/>
          <w:bCs w:val="0"/>
          <w:kern w:val="2"/>
          <w:sz w:val="24"/>
          <w:szCs w:val="24"/>
          <w:u w:val="single"/>
          <w:lang w:val="en-US" w:eastAsia="zh-CN" w:bidi="ar-SA"/>
        </w:rPr>
        <w:t>勘验笔录，证明你在安宁市草铺街道办事处下麒麟村的某仓库不具备储存危险化学品的条件。</w:t>
      </w:r>
      <w:r>
        <w:rPr>
          <w:rFonts w:hint="eastAsia" w:ascii="仿宋_GB2312" w:hAnsi="仿宋" w:eastAsia="仿宋_GB2312" w:cs="仿宋"/>
          <w:b/>
          <w:bCs/>
          <w:kern w:val="2"/>
          <w:sz w:val="24"/>
          <w:szCs w:val="24"/>
          <w:u w:val="single"/>
          <w:lang w:val="en-US" w:eastAsia="zh-CN" w:bidi="ar-SA"/>
        </w:rPr>
        <w:t>证据三：</w:t>
      </w:r>
      <w:r>
        <w:rPr>
          <w:rFonts w:hint="eastAsia" w:ascii="仿宋_GB2312" w:hAnsi="仿宋" w:eastAsia="仿宋_GB2312" w:cs="仿宋"/>
          <w:b w:val="0"/>
          <w:bCs w:val="0"/>
          <w:kern w:val="2"/>
          <w:sz w:val="24"/>
          <w:szCs w:val="24"/>
          <w:u w:val="single"/>
          <w:lang w:val="en-US" w:eastAsia="zh-CN" w:bidi="ar-SA"/>
        </w:rPr>
        <w:t>危险化学品经营许可证、安宁雨晨气体有限公司现场违法照片，证明安宁雨晨气体有限公司在你出租的仓库内非法储存危险化学品。</w:t>
      </w:r>
      <w:r>
        <w:rPr>
          <w:rFonts w:hint="eastAsia" w:ascii="仿宋_GB2312" w:hAnsi="仿宋" w:eastAsia="仿宋_GB2312" w:cs="仿宋"/>
          <w:b/>
          <w:bCs/>
          <w:kern w:val="2"/>
          <w:sz w:val="24"/>
          <w:szCs w:val="24"/>
          <w:u w:val="single"/>
          <w:lang w:val="en-US" w:eastAsia="zh-CN" w:bidi="ar-SA"/>
        </w:rPr>
        <w:t>证据四：</w:t>
      </w:r>
      <w:r>
        <w:rPr>
          <w:rFonts w:hint="eastAsia" w:ascii="仿宋_GB2312" w:hAnsi="仿宋" w:eastAsia="仿宋_GB2312" w:cs="仿宋"/>
          <w:b w:val="0"/>
          <w:bCs w:val="0"/>
          <w:kern w:val="2"/>
          <w:sz w:val="24"/>
          <w:szCs w:val="24"/>
          <w:u w:val="single"/>
          <w:lang w:val="en-US" w:eastAsia="zh-CN" w:bidi="ar-SA"/>
        </w:rPr>
        <w:t>施**调查询问笔录，证明安宁市草铺街道办事处下麒麟村某仓库不是危险化学品专用仓库，施**未查验承租方的经营资质。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color w:val="auto"/>
          <w:sz w:val="24"/>
          <w:szCs w:val="24"/>
          <w:u w:val="single"/>
        </w:rPr>
        <w:t>《中华人民共和国安全生产法》第四十九条第一款</w:t>
      </w:r>
      <w:r>
        <w:rPr>
          <w:rFonts w:hint="eastAsia" w:ascii="仿宋_GB2312" w:hAnsi="仿宋" w:eastAsia="仿宋_GB2312" w:cs="Calibri"/>
          <w:sz w:val="24"/>
          <w:szCs w:val="24"/>
        </w:rPr>
        <w:t>的规定，依据</w:t>
      </w:r>
      <w:r>
        <w:rPr>
          <w:rFonts w:hint="eastAsia" w:ascii="仿宋_GB2312" w:hAnsi="仿宋" w:eastAsia="仿宋_GB2312" w:cs="仿宋"/>
          <w:color w:val="auto"/>
          <w:sz w:val="24"/>
          <w:szCs w:val="24"/>
          <w:u w:val="single"/>
          <w:lang w:val="en-US" w:eastAsia="zh-CN"/>
        </w:rPr>
        <w:t>《中华人民共和国安全生产法》第一百零三条第一款及《昆明市应急管理系统规范行政裁量权细化标准（2022版）》中《昆明市应急管理局行政处罚裁量权基准》第二部分的“（一）安全生产综合类行政处罚裁量权细化标准表”中“序号31”的规定，适用裁量档次为“轻微”的自由裁量标准</w:t>
      </w:r>
      <w:r>
        <w:rPr>
          <w:rFonts w:hint="eastAsia" w:ascii="仿宋_GB2312" w:hAnsi="仿宋" w:eastAsia="仿宋_GB2312" w:cs="Calibri"/>
          <w:sz w:val="24"/>
          <w:szCs w:val="24"/>
        </w:rPr>
        <w:t>的规定，决定给予</w:t>
      </w:r>
      <w:r>
        <w:rPr>
          <w:rFonts w:hint="eastAsia" w:ascii="仿宋_GB2312" w:hAnsi="仿宋" w:eastAsia="仿宋_GB2312" w:cs="Calibri"/>
          <w:sz w:val="24"/>
          <w:szCs w:val="24"/>
          <w:u w:val="single"/>
          <w:lang w:eastAsia="zh-CN"/>
        </w:rPr>
        <w:t>你</w:t>
      </w:r>
      <w:r>
        <w:rPr>
          <w:rFonts w:hint="eastAsia" w:ascii="仿宋_GB2312" w:hAnsi="仿宋" w:eastAsia="仿宋_GB2312" w:cs="仿宋"/>
          <w:color w:val="auto"/>
          <w:sz w:val="24"/>
          <w:szCs w:val="24"/>
          <w:u w:val="single"/>
        </w:rPr>
        <w:t>责令限期改正，没收违法所得人民币22000元（大写：贰万贰仟元整），并处人民币11000元（大写：壹万壹仟元整）罚款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default"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760" w:firstLineChars="2400"/>
        <w:textAlignment w:val="auto"/>
        <w:rPr>
          <w:rFonts w:ascii="仿宋_GB2312" w:hAnsi="仿宋" w:eastAsia="仿宋_GB2312" w:cs="Calibri"/>
          <w:sz w:val="24"/>
          <w:szCs w:val="24"/>
        </w:rPr>
      </w:pP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4</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20</w:t>
      </w:r>
      <w:r>
        <w:rPr>
          <w:rFonts w:hint="eastAsia" w:ascii="仿宋_GB2312" w:hAnsi="仿宋" w:eastAsia="仿宋_GB2312" w:cs="Calibri"/>
          <w:sz w:val="24"/>
          <w:szCs w:val="24"/>
        </w:rPr>
        <w:t>日</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721F54"/>
    <w:rsid w:val="00323941"/>
    <w:rsid w:val="00721F54"/>
    <w:rsid w:val="008B5B7D"/>
    <w:rsid w:val="00A95CC8"/>
    <w:rsid w:val="096156A9"/>
    <w:rsid w:val="0B7475CF"/>
    <w:rsid w:val="10173FAB"/>
    <w:rsid w:val="115F7721"/>
    <w:rsid w:val="254538B5"/>
    <w:rsid w:val="254C1B2A"/>
    <w:rsid w:val="2F2220BD"/>
    <w:rsid w:val="301D6D50"/>
    <w:rsid w:val="360E2202"/>
    <w:rsid w:val="37AD54D8"/>
    <w:rsid w:val="3D645122"/>
    <w:rsid w:val="50884351"/>
    <w:rsid w:val="551714CF"/>
    <w:rsid w:val="5804000B"/>
    <w:rsid w:val="581C0D12"/>
    <w:rsid w:val="5FE32696"/>
    <w:rsid w:val="67450AD7"/>
    <w:rsid w:val="6CBC6267"/>
    <w:rsid w:val="728557D9"/>
    <w:rsid w:val="75FE398F"/>
    <w:rsid w:val="77CA33EC"/>
    <w:rsid w:val="7A287F14"/>
    <w:rsid w:val="7D63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921</Words>
  <Characters>962</Characters>
  <Lines>8</Lines>
  <Paragraphs>2</Paragraphs>
  <TotalTime>2</TotalTime>
  <ScaleCrop>false</ScaleCrop>
  <LinksUpToDate>false</LinksUpToDate>
  <CharactersWithSpaces>1409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km</cp:lastModifiedBy>
  <cp:lastPrinted>2022-08-23T08:40:00Z</cp:lastPrinted>
  <dcterms:modified xsi:type="dcterms:W3CDTF">2023-04-27T07:49:47Z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5A4D300CDC93473EAEFFD5CCF575FB68</vt:lpwstr>
  </property>
</Properties>
</file>