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证明事项告知承诺书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（</w:t>
      </w:r>
      <w:bookmarkStart w:id="0" w:name="_GoBack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农作物种子生产经营许可证核发</w:t>
      </w:r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一、申请人基本信息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姓名（名称）：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联 系 方 式：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证 件 类 型：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证 件 编 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二、行政机关告知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政务服务事项名称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农作物种子生产经营许可证核发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证明事项（证明材料）内容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种子检验室、加工厂房、仓库和其他设施的自有产权或自有资产的证明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证明事项设定依据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《农作物种子生产经营许可管理办法》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</w:rPr>
        <w:t>第十一条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  <w:lang w:eastAsia="zh-CN"/>
        </w:rPr>
        <w:t>第四款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</w:rPr>
        <w:t>（四）种子检验室、加工厂房、仓库和其他设施的自有产权或自有资产的说明材料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告知承诺适用对象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本证明事项申请人可自主选择是否采用告知承诺替代证明，申请人不愿承诺或无法承诺的，应当提交规定的证明材料。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承诺方式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本证明事项采用书面承诺方式，申请人愿意作出承诺，应当行政机关提交本人签字后的告知承诺书原件。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本证明事项必须由申请人作出承诺，不可代为承诺。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承诺效力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申请人书面承诺具备与证明材料同等效力。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不实承诺责任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对执意隐瞒真实情况、提供虚假承诺办理有关事项的，依法依规办理。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申请人承诺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申请人现承诺持有以下符合要求和有关规定的材料（在□里勾选）：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□1.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种子检验室、加工厂房、仓库和其他设施的自有产权或自有资产的证明。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本人已认真阅读并准确理解云南省农业农村厅告知的全部内容，并对承诺内容的真实性、准确性负责。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以上所作承诺均为申请人的真实意思表示，申请人愿意承担由于本人不实承诺、违反承诺所产生的一切法律后果。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承诺人（签名/盖公章）：             行政机关（公章）：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云南省农业农村厅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年  月  日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26EC05"/>
    <w:multiLevelType w:val="singleLevel"/>
    <w:tmpl w:val="9C26EC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0707"/>
    <w:rsid w:val="0DB34796"/>
    <w:rsid w:val="0E4E1931"/>
    <w:rsid w:val="0F5D3E13"/>
    <w:rsid w:val="5E3102B7"/>
    <w:rsid w:val="628F0C05"/>
    <w:rsid w:val="675A7993"/>
    <w:rsid w:val="7404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</dc:creator>
  <cp:lastModifiedBy></cp:lastModifiedBy>
  <dcterms:modified xsi:type="dcterms:W3CDTF">2021-02-19T02:32:23Z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