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90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866"/>
        <w:gridCol w:w="2156"/>
        <w:gridCol w:w="1024"/>
        <w:gridCol w:w="1230"/>
        <w:gridCol w:w="2340"/>
        <w:gridCol w:w="1740"/>
        <w:gridCol w:w="1680"/>
        <w:gridCol w:w="1395"/>
        <w:gridCol w:w="8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9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          危险化学品企业经营许可证发放管理数据登记表（2023）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企业名称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统一社会信用代码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企业地址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危险化学品经营许可证号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许可范围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发证时间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有效期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类型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安宁雨晨气体有限公司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91530181795152170N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云南省昆明市安宁市草铺街道下麒麟村小组228号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云安应急经字［2023］076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氧[压缩的或液化的]、氩[压缩的或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液化的]、氮[压缩的或液化的]、二氧化碳[压缩的或液化的]、碳化钙、乙炔、丙烷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2023.12.18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2026.12.17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变更主要负责人及经营范围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Y2VjMDAxZWM3MWYyNmE2NGM4MWZkMTg0Mzk4ZjQifQ=="/>
  </w:docVars>
  <w:rsids>
    <w:rsidRoot w:val="00000000"/>
    <w:rsid w:val="2283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2023-12-20T01:59:09Z</dcterms:created>
  <dc:creator>km</dc:creator>
  <cp:lastModifiedBy>晏洁</cp:lastModifiedBy>
  <dcterms:modified xsi:type="dcterms:W3CDTF">2023-12-20T02:04:46Z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DA9C02C7F5494D7686B81E3A3FBD627A_12</vt:lpwstr>
  </property>
</Properties>
</file>