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A524">
      <w:pPr>
        <w:spacing w:line="580" w:lineRule="exact"/>
        <w:ind w:left="0" w:leftChars="0" w:firstLine="0" w:firstLineChars="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</w:p>
    <w:p w14:paraId="3CFE6DA8">
      <w:pPr>
        <w:spacing w:line="580" w:lineRule="exact"/>
        <w:ind w:left="0" w:leftChars="0" w:firstLine="0" w:firstLineChars="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安宁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市投资促进局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 w14:paraId="6B25CFC0"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 w14:paraId="19312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A6E4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58ED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08B7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09B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69AC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17CA2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2163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197C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3D3B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57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A4C7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E0D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F855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D5B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B61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CB6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F9E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A791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A206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8CD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04E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06B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0D71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BF65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55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53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32E9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82C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B44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8AA4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4E3F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6E5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7E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C210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1971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F8760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C43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F5FB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1DC8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488F0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E9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0C86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932E2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D9B6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E12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A310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1855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2810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708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6609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3770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86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99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1AC8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348E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3DA4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0A96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72968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0CE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97E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84B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41D30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F926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1229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771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4A7B5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D791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2F48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4F2F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FE283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9F07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7E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E633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01D1B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08DF53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A19B8F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706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AAA7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7C45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E659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B89CCC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9B15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2685B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0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CA6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3BF76BF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14:paraId="22E87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31CB3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51F8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8701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3B0FE26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 w14:paraId="58E5E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7F2FE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14:paraId="50762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OTYyMDZmOTAyMTRiZTI3NmFlMDBlNTBhNzQwZGIifQ=="/>
  </w:docVars>
  <w:rsids>
    <w:rsidRoot w:val="0F492426"/>
    <w:rsid w:val="0F492426"/>
    <w:rsid w:val="25E33337"/>
    <w:rsid w:val="5C997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262</Words>
  <Characters>262</Characters>
  <Lines>0</Lines>
  <Paragraphs>0</Paragraphs>
  <TotalTime>2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2022-03-17T03:23:00Z</dcterms:created>
  <dc:creator>Administrator</dc:creator>
  <cp:lastModifiedBy>肖笛</cp:lastModifiedBy>
  <dcterms:modified xsi:type="dcterms:W3CDTF">2024-09-05T03:09:20Z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9081260F91F94F18AABA3B6993EB541D_13</vt:lpwstr>
  </property>
</Properties>
</file>