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2025年05月17日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05月16日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70.8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102.6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偏少31.0%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49.6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偏多42.7%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05月16日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05月17日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34.4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35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5月18日，中雨转小雨，16～26℃</w:t>
      </w:r>
      <w:r>
        <w:rPr>
          <w:rFonts w:hint="eastAsia" w:ascii="仿宋_GB2312" w:eastAsia="仿宋_GB2312"/>
          <w:sz w:val="32"/>
          <w:szCs w:val="28"/>
        </w:rPr>
        <w:t xml:space="preserve">，森林火险气象等级为 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5月19日，小雨转多云，16～26℃；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5月20日，多云，17～27℃。</w:t>
      </w:r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16～26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815AE"/>
    <w:rsid w:val="2C9419E4"/>
    <w:rsid w:val="7E333BBD"/>
    <w:rsid w:val="7FA1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cp:lastPrinted>2025-05-17T08:55:47Z</cp:lastPrinted>
  <dcterms:modified xsi:type="dcterms:W3CDTF">2025-05-17T08:57:17Z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