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2025年06月02日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截止</w:t>
      </w:r>
      <w:r>
        <w:rPr>
          <w:rFonts w:ascii="仿宋_GB2312" w:eastAsia="仿宋_GB2312"/>
          <w:sz w:val="32"/>
        </w:rPr>
        <w:t>06月01日20时，安宁国家站年内累积降水量212.4mm，与历史同期（153.5mm）相比偏多38.4%，与去年同期（108.8mm)相比偏多95.2%。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212.4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224.1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267.4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205.6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163.3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166.2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203.8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178.7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183.9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210.6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06月03日，大雨转中雨，14～20℃；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06月04日，中雨转小雨，15～23℃；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06月05日，多云有阵雨，17～25℃。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14～20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0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大雨转中雨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28"/>
              </w:rPr>
              <w:t>～2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1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偏东风2级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3257C"/>
    <w:rsid w:val="2CA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uiPriority w:val="99"/>
  </w:style>
  <w:style w:type="character" w:customStyle="1" w:styleId="53">
    <w:name w:val="Caption Char"/>
    <w:uiPriority w:val="99"/>
  </w:style>
  <w:style w:type="table" w:customStyle="1" w:styleId="54">
    <w:name w:val="Table Grid Light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cp:lastPrinted>2025-06-02T08:06:01Z</cp:lastPrinted>
  <dcterms:modified xsi:type="dcterms:W3CDTF">2025-06-02T08:06:50Z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