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C28C7">
      <w:pPr>
        <w:spacing w:beforeLines="0" w:afterLines="0" w:line="560" w:lineRule="exact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附件2</w:t>
      </w:r>
    </w:p>
    <w:p w14:paraId="0E8BEC6E">
      <w:pPr>
        <w:spacing w:beforeLines="0" w:afterLines="0" w:line="560" w:lineRule="exact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</w:p>
    <w:p w14:paraId="00FB8EC2"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相关专业执法检查重点指标</w:t>
      </w:r>
    </w:p>
    <w:p w14:paraId="35CC3823">
      <w:pPr>
        <w:spacing w:beforeLines="0" w:afterLines="0" w:line="560" w:lineRule="exact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2069"/>
        <w:gridCol w:w="5089"/>
      </w:tblGrid>
      <w:tr w14:paraId="63609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DFC1A1"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32"/>
                <w:szCs w:val="32"/>
                <w:lang w:bidi="ar"/>
              </w:rPr>
              <w:t xml:space="preserve">序号 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3AFBB5"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32"/>
                <w:szCs w:val="32"/>
                <w:lang w:bidi="ar"/>
              </w:rPr>
              <w:t xml:space="preserve">专业 </w:t>
            </w:r>
          </w:p>
        </w:tc>
        <w:tc>
          <w:tcPr>
            <w:tcW w:w="5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8455C18">
            <w:pPr>
              <w:spacing w:beforeLines="0" w:afterLines="0" w:line="56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32"/>
                <w:szCs w:val="32"/>
              </w:rPr>
              <w:t>重点指标</w:t>
            </w:r>
          </w:p>
        </w:tc>
      </w:tr>
      <w:tr w14:paraId="4B41F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2A8274"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78763CB8">
            <w:pPr>
              <w:widowControl/>
              <w:spacing w:beforeLines="0" w:afterLines="0" w:line="500" w:lineRule="exact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bidi="ar"/>
              </w:rPr>
              <w:t xml:space="preserve">工业 </w:t>
            </w:r>
          </w:p>
        </w:tc>
        <w:tc>
          <w:tcPr>
            <w:tcW w:w="5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CA7B64"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bidi="ar"/>
              </w:rPr>
              <w:t xml:space="preserve">工业总产值 </w:t>
            </w:r>
          </w:p>
        </w:tc>
      </w:tr>
      <w:tr w14:paraId="6825D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E1A3DF"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napToGrid w:val="0"/>
                <w:kern w:val="0"/>
                <w:sz w:val="32"/>
                <w:szCs w:val="32"/>
              </w:rPr>
            </w:pPr>
            <w:bookmarkStart w:id="0" w:name="OLE_LINK1" w:colFirst="1" w:colLast="2"/>
            <w:r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3C457A2A">
            <w:pPr>
              <w:widowControl/>
              <w:spacing w:beforeLines="0" w:afterLines="0" w:line="500" w:lineRule="exact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bidi="ar"/>
              </w:rPr>
              <w:t xml:space="preserve">固投 </w:t>
            </w:r>
          </w:p>
        </w:tc>
        <w:tc>
          <w:tcPr>
            <w:tcW w:w="5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2BFA13"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bidi="ar"/>
              </w:rPr>
              <w:t xml:space="preserve">本年完成投资 </w:t>
            </w:r>
          </w:p>
        </w:tc>
      </w:tr>
      <w:bookmarkEnd w:id="0"/>
      <w:tr w14:paraId="6BD53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CEC71C"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napToGrid w:val="0"/>
                <w:kern w:val="0"/>
                <w:sz w:val="32"/>
                <w:szCs w:val="32"/>
              </w:rPr>
            </w:pPr>
            <w:bookmarkStart w:id="1" w:name="OLE_LINK4" w:colFirst="1" w:colLast="2"/>
            <w:r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76CCFFA0">
            <w:pPr>
              <w:widowControl/>
              <w:spacing w:beforeLines="0" w:afterLines="0" w:line="500" w:lineRule="exact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bidi="ar"/>
              </w:rPr>
              <w:t xml:space="preserve">批零 </w:t>
            </w:r>
          </w:p>
        </w:tc>
        <w:tc>
          <w:tcPr>
            <w:tcW w:w="5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FE620F"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bidi="ar"/>
              </w:rPr>
              <w:t>商品销售额</w:t>
            </w:r>
          </w:p>
        </w:tc>
      </w:tr>
      <w:bookmarkEnd w:id="1"/>
      <w:tr w14:paraId="568D7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074C4C"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napToGrid w:val="0"/>
                <w:kern w:val="0"/>
                <w:sz w:val="32"/>
                <w:szCs w:val="32"/>
              </w:rPr>
            </w:pPr>
            <w:bookmarkStart w:id="2" w:name="OLE_LINK7" w:colFirst="1" w:colLast="2"/>
            <w:r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192BAE26">
            <w:pPr>
              <w:widowControl/>
              <w:spacing w:beforeLines="0" w:afterLines="0" w:line="500" w:lineRule="exact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bidi="ar"/>
              </w:rPr>
              <w:t xml:space="preserve">住餐 </w:t>
            </w:r>
          </w:p>
        </w:tc>
        <w:tc>
          <w:tcPr>
            <w:tcW w:w="5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4C00EB"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bidi="ar"/>
              </w:rPr>
              <w:t>营业额</w:t>
            </w:r>
          </w:p>
        </w:tc>
      </w:tr>
      <w:bookmarkEnd w:id="2"/>
      <w:tr w14:paraId="0027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D31ADB"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napToGrid w:val="0"/>
                <w:kern w:val="0"/>
                <w:sz w:val="32"/>
                <w:szCs w:val="32"/>
              </w:rPr>
            </w:pPr>
            <w:bookmarkStart w:id="3" w:name="OLE_LINK5" w:colFirst="1" w:colLast="2"/>
            <w:r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307F5FE5">
            <w:pPr>
              <w:widowControl/>
              <w:spacing w:beforeLines="0" w:afterLines="0" w:line="500" w:lineRule="exact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bidi="ar"/>
              </w:rPr>
              <w:t xml:space="preserve">建筑业 </w:t>
            </w:r>
          </w:p>
        </w:tc>
        <w:tc>
          <w:tcPr>
            <w:tcW w:w="5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66F7F2"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bidi="ar"/>
              </w:rPr>
              <w:t xml:space="preserve">建筑业总产值 </w:t>
            </w:r>
          </w:p>
        </w:tc>
      </w:tr>
      <w:bookmarkEnd w:id="3"/>
      <w:tr w14:paraId="77101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F526BE"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60716C46">
            <w:pPr>
              <w:widowControl/>
              <w:spacing w:beforeLines="0" w:afterLines="0" w:line="500" w:lineRule="exact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bidi="ar"/>
              </w:rPr>
              <w:t xml:space="preserve">房地产 </w:t>
            </w:r>
          </w:p>
        </w:tc>
        <w:tc>
          <w:tcPr>
            <w:tcW w:w="5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CDF4C2"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bidi="ar"/>
              </w:rPr>
              <w:t xml:space="preserve">商品房销售面积 </w:t>
            </w:r>
          </w:p>
        </w:tc>
      </w:tr>
      <w:tr w14:paraId="7F8F6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B10CE7"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napToGrid w:val="0"/>
                <w:kern w:val="0"/>
                <w:sz w:val="32"/>
                <w:szCs w:val="32"/>
              </w:rPr>
            </w:pPr>
            <w:bookmarkStart w:id="4" w:name="OLE_LINK2" w:colFirst="1" w:colLast="2"/>
            <w:r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7B21B48F">
            <w:pPr>
              <w:widowControl/>
              <w:spacing w:beforeLines="0" w:afterLines="0" w:line="500" w:lineRule="exact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bidi="ar"/>
              </w:rPr>
              <w:t xml:space="preserve">服务业 </w:t>
            </w:r>
          </w:p>
        </w:tc>
        <w:tc>
          <w:tcPr>
            <w:tcW w:w="5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ED03F5"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bidi="ar"/>
              </w:rPr>
              <w:t xml:space="preserve">营业收入 </w:t>
            </w:r>
          </w:p>
        </w:tc>
      </w:tr>
      <w:bookmarkEnd w:id="4"/>
      <w:tr w14:paraId="7C798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AA460E"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napToGrid w:val="0"/>
                <w:kern w:val="0"/>
                <w:sz w:val="32"/>
                <w:szCs w:val="32"/>
              </w:rPr>
            </w:pPr>
            <w:bookmarkStart w:id="5" w:name="OLE_LINK3" w:colFirst="1" w:colLast="2"/>
            <w:r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4CF3C00D">
            <w:pPr>
              <w:widowControl/>
              <w:spacing w:beforeLines="0" w:afterLines="0" w:line="500" w:lineRule="exact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bidi="ar"/>
              </w:rPr>
              <w:t xml:space="preserve">能源 </w:t>
            </w:r>
          </w:p>
        </w:tc>
        <w:tc>
          <w:tcPr>
            <w:tcW w:w="5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C7C8A8"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bidi="ar"/>
              </w:rPr>
              <w:t xml:space="preserve">电力消费合计 </w:t>
            </w:r>
          </w:p>
        </w:tc>
      </w:tr>
      <w:bookmarkEnd w:id="5"/>
      <w:tr w14:paraId="6A5D5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B664A8"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napToGrid w:val="0"/>
                <w:kern w:val="0"/>
                <w:sz w:val="32"/>
                <w:szCs w:val="32"/>
              </w:rPr>
            </w:pPr>
            <w:bookmarkStart w:id="6" w:name="OLE_LINK6" w:colFirst="1" w:colLast="2"/>
            <w:r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3FD50FCD">
            <w:pPr>
              <w:widowControl/>
              <w:spacing w:beforeLines="0" w:afterLines="0" w:line="500" w:lineRule="exact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bidi="ar"/>
              </w:rPr>
              <w:t xml:space="preserve">劳动工资 </w:t>
            </w:r>
          </w:p>
        </w:tc>
        <w:tc>
          <w:tcPr>
            <w:tcW w:w="5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927413"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bidi="ar"/>
              </w:rPr>
              <w:t xml:space="preserve">从业人员工资总额 </w:t>
            </w:r>
          </w:p>
        </w:tc>
      </w:tr>
      <w:bookmarkEnd w:id="6"/>
      <w:tr w14:paraId="4A951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A65C11"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4F3C3B53">
            <w:pPr>
              <w:widowControl/>
              <w:spacing w:beforeLines="0" w:afterLines="0" w:line="500" w:lineRule="exact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bidi="ar"/>
              </w:rPr>
              <w:t xml:space="preserve">企业研发 </w:t>
            </w:r>
          </w:p>
        </w:tc>
        <w:tc>
          <w:tcPr>
            <w:tcW w:w="5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DE84DF"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bidi="ar"/>
              </w:rPr>
              <w:t xml:space="preserve">研究开发费用合计 </w:t>
            </w:r>
          </w:p>
        </w:tc>
      </w:tr>
    </w:tbl>
    <w:p w14:paraId="06111F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</w:pPr>
    </w:p>
    <w:p w14:paraId="231BB5F8">
      <w:bookmarkStart w:id="7" w:name="_GoBack"/>
      <w:bookmarkEnd w:id="7"/>
    </w:p>
    <w:sectPr>
      <w:pgSz w:w="11907" w:h="16840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pStyle w:val="2"/>
      <w:lvlText w:val="%1、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M2FjYmViYjI2YjlmNjIyYTE0M2UxNmQ3ZGVjNmUifQ=="/>
  </w:docVars>
  <w:rsids>
    <w:rsidRoot w:val="05F83EFF"/>
    <w:rsid w:val="041F59F9"/>
    <w:rsid w:val="05F8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章节"/>
    <w:qFormat/>
    <w:uiPriority w:val="99"/>
    <w:pPr>
      <w:numPr>
        <w:ilvl w:val="0"/>
        <w:numId w:val="1"/>
      </w:numPr>
      <w:spacing w:after="200" w:line="276" w:lineRule="auto"/>
      <w:ind w:left="420" w:right="100" w:rightChars="100"/>
      <w:outlineLvl w:val="0"/>
    </w:pPr>
    <w:rPr>
      <w:rFonts w:ascii="Calibri" w:hAnsi="Calibri" w:eastAsia="宋体" w:cs="Calibri"/>
      <w:b/>
      <w:bCs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2025-07-09T07:24:00Z</dcterms:created>
  <dc:creator>张吉燕</dc:creator>
  <cp:lastModifiedBy>张吉燕</cp:lastModifiedBy>
  <dcterms:modified xsi:type="dcterms:W3CDTF">2025-07-09T07:24:22Z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FD00556762DD4327A8404C23A4889F95_11</vt:lpwstr>
  </property>
</Properties>
</file>