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1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关于注销《危险化学品经营许可证》的公告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227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公告第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left="0" w:leftChars="0" w:firstLine="0" w:firstLineChars="0"/>
        <w:textAlignment w:val="auto"/>
        <w:rPr>
          <w:rFonts w:cs="Times New Roman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ascii="Times New Roman" w:hAnsi="Times New Roman"/>
          <w:sz w:val="32"/>
        </w:rPr>
        <w:t>根据《中华人民共和国行政许可法》第七十条、《危险化学品经营许可证管理办法》</w:t>
      </w:r>
      <w:r>
        <w:rPr>
          <w:rFonts w:hint="eastAsia"/>
          <w:sz w:val="32"/>
          <w:lang w:eastAsia="zh-CN"/>
        </w:rPr>
        <w:t>（</w:t>
      </w:r>
      <w:r>
        <w:rPr>
          <w:rFonts w:hint="eastAsia" w:ascii="Times New Roman" w:hAnsi="Times New Roman"/>
          <w:sz w:val="32"/>
        </w:rPr>
        <w:t>国家安监总局令第55号</w:t>
      </w:r>
      <w:r>
        <w:rPr>
          <w:rFonts w:hint="eastAsia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第二十七条的规定和有关企业提出的申请</w:t>
      </w:r>
      <w:r>
        <w:rPr>
          <w:rFonts w:hint="eastAsia" w:ascii="Times New Roman" w:hAnsi="Times New Roman"/>
          <w:sz w:val="32"/>
        </w:rPr>
        <w:t>。经我局研究决定，现对云能汇</w:t>
      </w:r>
      <w:r>
        <w:rPr>
          <w:rFonts w:hint="eastAsia"/>
          <w:sz w:val="32"/>
          <w:lang w:eastAsia="zh-CN"/>
        </w:rPr>
        <w:t>（</w:t>
      </w:r>
      <w:r>
        <w:rPr>
          <w:rFonts w:hint="eastAsia" w:ascii="Times New Roman" w:hAnsi="Times New Roman"/>
          <w:sz w:val="32"/>
        </w:rPr>
        <w:t>安宁</w:t>
      </w:r>
      <w:r>
        <w:rPr>
          <w:rFonts w:hint="eastAsia"/>
          <w:sz w:val="32"/>
          <w:lang w:eastAsia="zh-CN"/>
        </w:rPr>
        <w:t>）</w:t>
      </w:r>
      <w:r>
        <w:rPr>
          <w:rFonts w:hint="eastAsia" w:ascii="Times New Roman" w:hAnsi="Times New Roman"/>
          <w:sz w:val="32"/>
        </w:rPr>
        <w:t>数字产业有限公司等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 w:ascii="Times New Roman" w:hAnsi="Times New Roman"/>
          <w:sz w:val="32"/>
        </w:rPr>
        <w:t>家的《危险化学品经营许可证》，依法予以注销。</w:t>
      </w:r>
      <w:r>
        <w:rPr>
          <w:rFonts w:hint="eastAsia"/>
        </w:rPr>
        <w:t>自公告之日起，原《危险化学品经营许可证》正、副本作废。</w:t>
      </w:r>
    </w:p>
    <w:p>
      <w:pPr>
        <w:bidi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"安宁市《危险化学品经营许可证》注销名单.xlsx"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安宁市《</w:t>
      </w:r>
      <w:r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危险化学品经营许可证</w:t>
      </w:r>
      <w:r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注销名单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0" w:firstLineChars="0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安宁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val="en-US" w:eastAsia="zh-CN"/>
        </w:rPr>
        <w:t>应急</w:t>
      </w:r>
      <w:r>
        <w:rPr>
          <w:rFonts w:hint="eastAsia" w:eastAsia="仿宋_GB2312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1264" w:rightChars="400" w:firstLine="0" w:firstLineChars="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20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日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WQzYjkyMzA2YzFkNGNhNDVjMzU5YmM4YmE4N2QifQ=="/>
    <w:docVar w:name="KSO_WPS_MARK_KEY" w:val="8c2bae0c-6717-417a-81a8-c7b107877679"/>
  </w:docVars>
  <w:rsids>
    <w:rsidRoot w:val="00BD0ACA"/>
    <w:rsid w:val="0008696F"/>
    <w:rsid w:val="002B54EF"/>
    <w:rsid w:val="002C0F92"/>
    <w:rsid w:val="003363D8"/>
    <w:rsid w:val="00386F29"/>
    <w:rsid w:val="003C1171"/>
    <w:rsid w:val="00400DD5"/>
    <w:rsid w:val="00450DFD"/>
    <w:rsid w:val="00504585"/>
    <w:rsid w:val="00513A26"/>
    <w:rsid w:val="00537107"/>
    <w:rsid w:val="005C1654"/>
    <w:rsid w:val="005C46D3"/>
    <w:rsid w:val="00603FB1"/>
    <w:rsid w:val="00674D13"/>
    <w:rsid w:val="006757F8"/>
    <w:rsid w:val="007145D8"/>
    <w:rsid w:val="00723F9C"/>
    <w:rsid w:val="00784FBC"/>
    <w:rsid w:val="007E1917"/>
    <w:rsid w:val="007F1FE4"/>
    <w:rsid w:val="00813D88"/>
    <w:rsid w:val="008363E7"/>
    <w:rsid w:val="008D121D"/>
    <w:rsid w:val="009F61FD"/>
    <w:rsid w:val="00A30A00"/>
    <w:rsid w:val="00AD49DB"/>
    <w:rsid w:val="00B12C49"/>
    <w:rsid w:val="00B71EE7"/>
    <w:rsid w:val="00BB240F"/>
    <w:rsid w:val="00BD0ACA"/>
    <w:rsid w:val="00C42066"/>
    <w:rsid w:val="00C56EDD"/>
    <w:rsid w:val="00C76AF8"/>
    <w:rsid w:val="00CD46BE"/>
    <w:rsid w:val="00D66456"/>
    <w:rsid w:val="00DA6626"/>
    <w:rsid w:val="00DE5057"/>
    <w:rsid w:val="00E94BF3"/>
    <w:rsid w:val="00EC1855"/>
    <w:rsid w:val="00FF1DE3"/>
    <w:rsid w:val="089B7436"/>
    <w:rsid w:val="09EB4050"/>
    <w:rsid w:val="0BDC337B"/>
    <w:rsid w:val="0E804364"/>
    <w:rsid w:val="137B176B"/>
    <w:rsid w:val="13F13778"/>
    <w:rsid w:val="150C784A"/>
    <w:rsid w:val="16FA42A6"/>
    <w:rsid w:val="17EF661D"/>
    <w:rsid w:val="1872508F"/>
    <w:rsid w:val="1AC63078"/>
    <w:rsid w:val="212F272C"/>
    <w:rsid w:val="23B949A6"/>
    <w:rsid w:val="244E6B12"/>
    <w:rsid w:val="280513BE"/>
    <w:rsid w:val="289B166E"/>
    <w:rsid w:val="2D6D7346"/>
    <w:rsid w:val="2F370580"/>
    <w:rsid w:val="30F617ED"/>
    <w:rsid w:val="33015F31"/>
    <w:rsid w:val="33201A71"/>
    <w:rsid w:val="34290340"/>
    <w:rsid w:val="369742E1"/>
    <w:rsid w:val="36D97C29"/>
    <w:rsid w:val="38601CC7"/>
    <w:rsid w:val="41DE0D78"/>
    <w:rsid w:val="44936EEF"/>
    <w:rsid w:val="47B93186"/>
    <w:rsid w:val="48214A20"/>
    <w:rsid w:val="48D35A25"/>
    <w:rsid w:val="4FD65ABC"/>
    <w:rsid w:val="535F335D"/>
    <w:rsid w:val="537A6B46"/>
    <w:rsid w:val="53C75190"/>
    <w:rsid w:val="564130D9"/>
    <w:rsid w:val="56665A1A"/>
    <w:rsid w:val="572A1673"/>
    <w:rsid w:val="57B53E77"/>
    <w:rsid w:val="5A6E3E00"/>
    <w:rsid w:val="5AF47194"/>
    <w:rsid w:val="60F07C4B"/>
    <w:rsid w:val="6140247D"/>
    <w:rsid w:val="64D03DF4"/>
    <w:rsid w:val="65BB2146"/>
    <w:rsid w:val="660758C0"/>
    <w:rsid w:val="69503EB5"/>
    <w:rsid w:val="69587BAB"/>
    <w:rsid w:val="709A2D29"/>
    <w:rsid w:val="721A0408"/>
    <w:rsid w:val="72332A7D"/>
    <w:rsid w:val="739220DC"/>
    <w:rsid w:val="739613D5"/>
    <w:rsid w:val="75775237"/>
    <w:rsid w:val="76714625"/>
    <w:rsid w:val="76EF60B4"/>
    <w:rsid w:val="7CF27D4C"/>
    <w:rsid w:val="7EAE34F9"/>
    <w:rsid w:val="E9FF4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964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76" w:lineRule="exact"/>
      <w:ind w:right="0" w:firstLine="640" w:firstLineChars="200"/>
      <w:jc w:val="both"/>
      <w:outlineLvl w:val="0"/>
    </w:pPr>
    <w:rPr>
      <w:rFonts w:eastAsia="黑体" w:cs="黑体"/>
      <w:szCs w:val="32"/>
      <w:lang w:val="zh-CN" w:bidi="zh-CN"/>
    </w:rPr>
  </w:style>
  <w:style w:type="paragraph" w:styleId="3">
    <w:name w:val="heading 2"/>
    <w:basedOn w:val="1"/>
    <w:next w:val="1"/>
    <w:unhideWhenUsed/>
    <w:qFormat/>
    <w:uiPriority w:val="9"/>
    <w:pPr>
      <w:keepNext w:val="0"/>
      <w:keepLines w:val="0"/>
      <w:spacing w:beforeLines="0" w:beforeAutospacing="0" w:afterLines="0" w:afterAutospacing="0" w:line="576" w:lineRule="exact"/>
      <w:outlineLvl w:val="1"/>
    </w:pPr>
    <w:rPr>
      <w:rFonts w:ascii="Times New Roman" w:hAnsi="Times New Roman" w:eastAsia="楷体_GB2312" w:cs="仿宋"/>
    </w:rPr>
  </w:style>
  <w:style w:type="paragraph" w:styleId="4">
    <w:name w:val="heading 3"/>
    <w:basedOn w:val="1"/>
    <w:next w:val="1"/>
    <w:unhideWhenUsed/>
    <w:qFormat/>
    <w:uiPriority w:val="9"/>
    <w:pPr>
      <w:keepNext w:val="0"/>
      <w:keepLines w:val="0"/>
      <w:spacing w:beforeLines="0" w:beforeAutospacing="0" w:afterLines="0" w:afterAutospacing="0" w:line="576" w:lineRule="exact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9"/>
    <w:pPr>
      <w:keepNext w:val="0"/>
      <w:keepLines w:val="0"/>
      <w:spacing w:beforeLines="0" w:beforeAutospacing="0" w:afterLines="0" w:afterAutospacing="0" w:line="576" w:lineRule="exact"/>
      <w:outlineLvl w:val="3"/>
    </w:pPr>
    <w:rPr>
      <w:rFonts w:ascii="Times New Roman" w:hAnsi="Times New Roman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宋体" w:hAnsi="宋体" w:eastAsia="宋体"/>
      <w:sz w:val="28"/>
      <w:szCs w:val="2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paragraph" w:customStyle="1" w:styleId="14">
    <w:name w:val="主标题"/>
    <w:basedOn w:val="1"/>
    <w:next w:val="1"/>
    <w:qFormat/>
    <w:uiPriority w:val="0"/>
    <w:pPr>
      <w:widowControl/>
      <w:spacing w:line="0" w:lineRule="atLeas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5">
    <w:name w:val="公告红头"/>
    <w:basedOn w:val="1"/>
    <w:next w:val="1"/>
    <w:qFormat/>
    <w:uiPriority w:val="0"/>
    <w:pPr>
      <w:adjustRightInd w:val="0"/>
      <w:spacing w:before="1984" w:line="240" w:lineRule="auto"/>
      <w:ind w:firstLine="0" w:firstLineChars="0"/>
      <w:jc w:val="distribute"/>
    </w:pPr>
    <w:rPr>
      <w:rFonts w:hint="eastAsia" w:ascii="方正小标宋简体" w:hAnsi="方正小标宋简体" w:eastAsia="方正小标宋简体" w:cs="方正小标宋简体"/>
      <w:color w:val="FF0000"/>
      <w:spacing w:val="-23"/>
      <w:w w:val="85"/>
      <w:sz w:val="120"/>
      <w:szCs w:val="120"/>
    </w:rPr>
  </w:style>
  <w:style w:type="character" w:customStyle="1" w:styleId="16">
    <w:name w:val="页脚 Char"/>
    <w:link w:val="8"/>
    <w:qFormat/>
    <w:uiPriority w:val="99"/>
    <w:rPr>
      <w:rFonts w:ascii="宋体" w:hAnsi="宋体" w:eastAsia="宋体"/>
      <w:sz w:val="28"/>
      <w:szCs w:val="28"/>
    </w:rPr>
  </w:style>
  <w:style w:type="character" w:customStyle="1" w:styleId="17">
    <w:name w:val="页眉 Char"/>
    <w:link w:val="9"/>
    <w:qFormat/>
    <w:uiPriority w:val="99"/>
    <w:rPr>
      <w:sz w:val="18"/>
      <w:szCs w:val="18"/>
    </w:rPr>
  </w:style>
  <w:style w:type="character" w:customStyle="1" w:styleId="18">
    <w:name w:val="批注框文本 Char"/>
    <w:link w:val="7"/>
    <w:semiHidden/>
    <w:qFormat/>
    <w:uiPriority w:val="99"/>
    <w:rPr>
      <w:sz w:val="18"/>
      <w:szCs w:val="18"/>
    </w:rPr>
  </w:style>
  <w:style w:type="paragraph" w:customStyle="1" w:styleId="19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2019-09-26T10:24:00Z</dcterms:created>
  <dc:creator>张萌</dc:creator>
  <cp:lastModifiedBy>ht706</cp:lastModifiedBy>
  <cp:lastPrinted>2019-09-26T10:36:00Z</cp:lastPrinted>
  <dcterms:modified xsi:type="dcterms:W3CDTF">2025-08-29T11:17:19Z</dcterms:modified>
  <dc:title>中共安宁市应急管理局党组文件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4A17BE50A7184C069ADA2175362127A9_13</vt:lpwstr>
  </property>
</Properties>
</file>