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E67D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安宁市人力资源和社会保障局</w:t>
      </w:r>
    </w:p>
    <w:p w14:paraId="70004D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</w:rPr>
        <w:t>劳动保障监察行政处理决定履行催告书</w:t>
      </w:r>
    </w:p>
    <w:p w14:paraId="00B03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 xml:space="preserve">           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</w:rPr>
        <w:t xml:space="preserve">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安人社催字〔202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>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</w:t>
      </w:r>
    </w:p>
    <w:p w14:paraId="58E968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1EF2D5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云南邦昱教育发展（集团）有限公司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：</w:t>
      </w:r>
    </w:p>
    <w:p w14:paraId="459BF0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我局于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年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27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日作出《安宁市人力资源和社会保障局劳动保障监察行政处理决定书》（安人社监理字〔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〕第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号），责令你单位收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到本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决定书1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日内足额支付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杨*、罗*波、陈*月等</w:t>
      </w:r>
      <w:r>
        <w:rPr>
          <w:rFonts w:hint="default" w:eastAsia="仿宋_GB2312" w:cs="Times New Roman"/>
          <w:color w:val="auto"/>
          <w:sz w:val="32"/>
          <w:szCs w:val="32"/>
          <w:lang w:val="en-US" w:eastAsia="zh-CN"/>
        </w:rPr>
        <w:t>45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名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职工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劳动报酬</w:t>
      </w:r>
      <w:r>
        <w:rPr>
          <w:rFonts w:hint="default" w:eastAsia="仿宋" w:cs="Times New Roman"/>
          <w:color w:val="auto"/>
          <w:sz w:val="32"/>
          <w:szCs w:val="32"/>
          <w:lang w:val="en-US" w:eastAsia="zh-CN"/>
        </w:rPr>
        <w:t>520646.17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元（大写：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伍拾贰万零陆佰肆拾陆元壹角柒分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）。</w:t>
      </w:r>
    </w:p>
    <w:p w14:paraId="61A347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-105" w:leftChars="-50" w:right="-317" w:rightChars="-151"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你单位在法定期限内对该行政处理决定未申请行政复议或者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提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起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行政诉讼，也未履行该行政处理决定。依据《中华人民共和国行政强制法》第五十四条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“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行政机关申请人民法院强制执行前，应当催告当事人履行义务。催告书送达十日后当事人仍未履行义务的，行政机关可以向所在地有管辖权的人民法院申请强制执行；执行对象是不动产的，向不动产所在地有管辖权的人民法院申请强制执行。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规定，我局现催告你单位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收到本催告书之日起10日内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足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额支付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杨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波、陈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*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月等45名职工劳动报酬520646.17元（大写：伍拾贰万零陆佰肆拾陆元壹角柒分）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lang w:eastAsia="zh-CN"/>
        </w:rPr>
        <w:t>。</w:t>
      </w:r>
    </w:p>
    <w:p w14:paraId="0354BF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收到本催告书后，你单位在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日内有权到我局进行陈述、申辩。无正当理由逾期仍不履行行政处理决定的，我局将申请人民法院强制执行。</w:t>
      </w:r>
    </w:p>
    <w:p w14:paraId="469632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执法人员姓名：李源        执法证件号码：24—Z19241</w:t>
      </w:r>
    </w:p>
    <w:p w14:paraId="731DE5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执法人员姓名：张建开      执法证件号码：24—Z19215</w:t>
      </w:r>
    </w:p>
    <w:p w14:paraId="2C7A98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地址：云南省昆明市安宁市连然街道宁湖大厦裙楼410室</w:t>
      </w:r>
    </w:p>
    <w:p w14:paraId="617F21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联系电话：0871—68693836</w:t>
      </w:r>
    </w:p>
    <w:p w14:paraId="7A355D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4614E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</w:p>
    <w:p w14:paraId="601081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right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安宁市人力资源和社会保障局</w:t>
      </w:r>
    </w:p>
    <w:p w14:paraId="2E795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                          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 xml:space="preserve">    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 xml:space="preserve">  2025年</w:t>
      </w:r>
      <w:r>
        <w:rPr>
          <w:rFonts w:hint="default" w:eastAsia="仿宋" w:cs="Times New Roman"/>
          <w:color w:val="auto"/>
          <w:sz w:val="32"/>
          <w:szCs w:val="32"/>
          <w:lang w:val="en-US"/>
        </w:rPr>
        <w:t>8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月28日</w:t>
      </w:r>
    </w:p>
    <w:p w14:paraId="1D1F9A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1C4C2C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D2638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15FA46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2824C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5B949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115235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5D3B1C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03645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4DC89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6B85A1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eastAsia" w:eastAsia="仿宋" w:cs="Times New Roman"/>
          <w:color w:val="auto"/>
          <w:sz w:val="32"/>
          <w:szCs w:val="32"/>
          <w:lang w:val="en-US" w:eastAsia="zh-CN"/>
        </w:rPr>
      </w:pPr>
    </w:p>
    <w:p w14:paraId="4B2527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签收人：                      签收时间：</w:t>
      </w:r>
    </w:p>
    <w:p w14:paraId="6C36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Times New Roman" w:hAnsi="Times New Roman" w:eastAsia="仿宋" w:cs="Times New Roman"/>
          <w:color w:val="auto"/>
          <w:sz w:val="21"/>
          <w:szCs w:val="21"/>
        </w:rPr>
      </w:pPr>
      <w:r>
        <w:rPr>
          <w:rFonts w:hint="default" w:ascii="Times New Roman" w:hAnsi="Times New Roman" w:eastAsia="仿宋" w:cs="Times New Roman"/>
          <w:color w:val="auto"/>
          <w:sz w:val="21"/>
          <w:szCs w:val="21"/>
        </w:rPr>
        <w:t>备注：本催告书一式两份，第一份留存劳动保障监察案卷，第二份交被告知人。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AB1044">
    <w:pPr>
      <w:pStyle w:val="3"/>
      <w:jc w:val="righ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49826740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E8A155">
    <w:pPr>
      <w:pStyle w:val="3"/>
      <w:jc w:val="left"/>
    </w:pPr>
    <w:r>
      <w:rPr>
        <w:rStyle w:val="8"/>
        <w:sz w:val="32"/>
        <w:szCs w:val="32"/>
      </w:rPr>
      <w:t xml:space="preserve">— </w:t>
    </w:r>
    <w:r>
      <w:rPr>
        <w:rStyle w:val="8"/>
        <w:sz w:val="32"/>
        <w:szCs w:val="32"/>
      </w:rPr>
      <w:fldChar w:fldCharType="begin"/>
    </w:r>
    <w:r>
      <w:rPr>
        <w:rStyle w:val="8"/>
        <w:sz w:val="32"/>
        <w:szCs w:val="32"/>
      </w:rPr>
      <w:instrText xml:space="preserve">PAGE  </w:instrText>
    </w:r>
    <w:r>
      <w:rPr>
        <w:rStyle w:val="8"/>
        <w:sz w:val="32"/>
        <w:szCs w:val="32"/>
      </w:rPr>
      <w:fldChar w:fldCharType="separate"/>
    </w:r>
    <w:r>
      <w:rPr>
        <w:rStyle w:val="8"/>
        <w:sz w:val="32"/>
        <w:szCs w:val="32"/>
      </w:rPr>
      <w:t>1</w:t>
    </w:r>
    <w:r>
      <w:rPr>
        <w:rStyle w:val="8"/>
        <w:sz w:val="32"/>
        <w:szCs w:val="32"/>
      </w:rPr>
      <w:fldChar w:fldCharType="end"/>
    </w:r>
    <w:r>
      <w:rPr>
        <w:rStyle w:val="8"/>
        <w:sz w:val="32"/>
        <w:szCs w:val="32"/>
      </w:rPr>
      <w:t xml:space="preserve"> —</w:t>
    </w:r>
  </w:p>
  <w:p w14:paraId="355E404B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2MDc1MDJhOTk1ZGNhMDE3YTliYWYzNTFiMzA2MWEifQ=="/>
    <w:docVar w:name="KSO_WPS_MARK_KEY" w:val="8a6c104f-36a3-4f4c-8c08-58e5b1f7e39b"/>
  </w:docVars>
  <w:rsids>
    <w:rsidRoot w:val="006F063C"/>
    <w:rsid w:val="000531B3"/>
    <w:rsid w:val="000F7851"/>
    <w:rsid w:val="0013692D"/>
    <w:rsid w:val="00151289"/>
    <w:rsid w:val="0015495A"/>
    <w:rsid w:val="00182BBB"/>
    <w:rsid w:val="00202F7D"/>
    <w:rsid w:val="00231C18"/>
    <w:rsid w:val="00267E50"/>
    <w:rsid w:val="00275E69"/>
    <w:rsid w:val="00282BFD"/>
    <w:rsid w:val="0035006E"/>
    <w:rsid w:val="00352584"/>
    <w:rsid w:val="00371A8B"/>
    <w:rsid w:val="003855D6"/>
    <w:rsid w:val="00386210"/>
    <w:rsid w:val="003A4744"/>
    <w:rsid w:val="003B4D7F"/>
    <w:rsid w:val="003E2977"/>
    <w:rsid w:val="00414696"/>
    <w:rsid w:val="00486956"/>
    <w:rsid w:val="004974CD"/>
    <w:rsid w:val="004A2082"/>
    <w:rsid w:val="004A669D"/>
    <w:rsid w:val="004D31D9"/>
    <w:rsid w:val="00554B20"/>
    <w:rsid w:val="0058637A"/>
    <w:rsid w:val="006003C3"/>
    <w:rsid w:val="006018BA"/>
    <w:rsid w:val="00604B45"/>
    <w:rsid w:val="006053D3"/>
    <w:rsid w:val="00613039"/>
    <w:rsid w:val="006523DC"/>
    <w:rsid w:val="006963ED"/>
    <w:rsid w:val="006E428D"/>
    <w:rsid w:val="006F063C"/>
    <w:rsid w:val="00723116"/>
    <w:rsid w:val="00756D9D"/>
    <w:rsid w:val="007907E1"/>
    <w:rsid w:val="007C08E5"/>
    <w:rsid w:val="007D23F4"/>
    <w:rsid w:val="00827D92"/>
    <w:rsid w:val="00891079"/>
    <w:rsid w:val="008B1D45"/>
    <w:rsid w:val="008B25DC"/>
    <w:rsid w:val="008D24C0"/>
    <w:rsid w:val="008D535D"/>
    <w:rsid w:val="008E1B43"/>
    <w:rsid w:val="008E6308"/>
    <w:rsid w:val="0090618C"/>
    <w:rsid w:val="009A4B01"/>
    <w:rsid w:val="009B79BE"/>
    <w:rsid w:val="009D23C7"/>
    <w:rsid w:val="009D3C74"/>
    <w:rsid w:val="009E54AE"/>
    <w:rsid w:val="00A0654B"/>
    <w:rsid w:val="00A07A01"/>
    <w:rsid w:val="00A13594"/>
    <w:rsid w:val="00A43125"/>
    <w:rsid w:val="00A61476"/>
    <w:rsid w:val="00AF30E9"/>
    <w:rsid w:val="00B04D97"/>
    <w:rsid w:val="00B33403"/>
    <w:rsid w:val="00B66213"/>
    <w:rsid w:val="00BD00EF"/>
    <w:rsid w:val="00C233A8"/>
    <w:rsid w:val="00C338C1"/>
    <w:rsid w:val="00C369DB"/>
    <w:rsid w:val="00CC20E5"/>
    <w:rsid w:val="00D2399D"/>
    <w:rsid w:val="00D41FF9"/>
    <w:rsid w:val="00DC58E0"/>
    <w:rsid w:val="00E61F19"/>
    <w:rsid w:val="00E71C52"/>
    <w:rsid w:val="00EA2392"/>
    <w:rsid w:val="00EB340B"/>
    <w:rsid w:val="00ED6F7A"/>
    <w:rsid w:val="00EF7F7C"/>
    <w:rsid w:val="00F2139B"/>
    <w:rsid w:val="00FA2B38"/>
    <w:rsid w:val="00FD1B6F"/>
    <w:rsid w:val="00FD38F8"/>
    <w:rsid w:val="00FD3E2E"/>
    <w:rsid w:val="03771E0D"/>
    <w:rsid w:val="0C5E0C6B"/>
    <w:rsid w:val="0D621293"/>
    <w:rsid w:val="1634785F"/>
    <w:rsid w:val="1B887299"/>
    <w:rsid w:val="1C2704C1"/>
    <w:rsid w:val="20E85973"/>
    <w:rsid w:val="2DA94107"/>
    <w:rsid w:val="31DE2F46"/>
    <w:rsid w:val="33BF5E2E"/>
    <w:rsid w:val="33FE47B5"/>
    <w:rsid w:val="36E3600B"/>
    <w:rsid w:val="3B317A02"/>
    <w:rsid w:val="3BC40DAA"/>
    <w:rsid w:val="4E8F31A6"/>
    <w:rsid w:val="55BD0103"/>
    <w:rsid w:val="55C2310F"/>
    <w:rsid w:val="5DF14983"/>
    <w:rsid w:val="620D529C"/>
    <w:rsid w:val="622814F1"/>
    <w:rsid w:val="65AC66FC"/>
    <w:rsid w:val="767D46D0"/>
    <w:rsid w:val="79764F6E"/>
    <w:rsid w:val="7E810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character" w:customStyle="1" w:styleId="9">
    <w:name w:val="页眉 Char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606</Words>
  <Characters>672</Characters>
  <Lines>3</Lines>
  <Paragraphs>1</Paragraphs>
  <TotalTime>16</TotalTime>
  <ScaleCrop>false</ScaleCrop>
  <LinksUpToDate>false</LinksUpToDate>
  <CharactersWithSpaces>755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2021-09-24T02:11:00Z</dcterms:created>
  <dc:creator>island</dc:creator>
  <cp:lastModifiedBy>Administrator</cp:lastModifiedBy>
  <cp:lastPrinted>2025-04-30T03:20:00Z</cp:lastPrinted>
  <dcterms:modified xsi:type="dcterms:W3CDTF">2025-09-04T01:58:00Z</dcterms:modified>
  <dc:title>安宁市人力资源和社会保障局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309839B54ADF4CDEA7907FAB68941705_13</vt:lpwstr>
  </property>
  <property fmtid="{D5CDD505-2E9C-101B-9397-08002B2CF9AE}" pid="4" name="KSOTemplateDocerSaveRecord">
    <vt:lpwstr>eyJoZGlkIjoiNGRhZjZlN2U4N2FmNTRkNjdiOGI4OTY5NGFlMjA0NGIifQ==</vt:lpwstr>
  </property>
</Properties>
</file>