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254</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val="en-US" w:eastAsia="zh-CN"/>
        </w:rPr>
        <w:t>昆明好百年建筑装饰工程有限公司太平分公司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91530181MA6N0XJN89</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云南省昆明市安宁市太平新区万辉星城A9栋25号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lang w:eastAsia="zh-CN"/>
        </w:rPr>
        <w:t>黄桂强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sz w:val="32"/>
          <w:szCs w:val="32"/>
          <w:lang w:val="en-US" w:eastAsia="zh-CN"/>
        </w:rPr>
        <w:t>4301**********3178</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的年度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eastAsia" w:ascii="Times New Roman" w:hAnsi="Times New Roman" w:eastAsia="仿宋_GB2312" w:cs="Times New Roman"/>
          <w:color w:val="auto"/>
          <w:sz w:val="32"/>
          <w:szCs w:val="32"/>
          <w:lang w:val="en-US" w:eastAsia="zh-CN"/>
        </w:rPr>
        <w:t>未办理税务登记</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在万辉社区工作人员的陪同下，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w:t>
      </w:r>
      <w:r>
        <w:rPr>
          <w:rFonts w:hint="eastAsia" w:ascii="Times New Roman" w:hAnsi="Times New Roman" w:eastAsia="仿宋_GB2312" w:cs="Times New Roman"/>
          <w:color w:val="auto"/>
          <w:sz w:val="32"/>
          <w:szCs w:val="32"/>
          <w:lang w:val="en-US" w:eastAsia="zh-CN"/>
        </w:rPr>
        <w:t>经营场所</w:t>
      </w:r>
      <w:r>
        <w:rPr>
          <w:rFonts w:hint="default" w:ascii="Times New Roman" w:hAnsi="Times New Roman" w:eastAsia="仿宋_GB2312" w:cs="Times New Roman"/>
          <w:sz w:val="32"/>
          <w:szCs w:val="32"/>
        </w:rPr>
        <w:t>云南省昆明市安宁市太平新区万辉星城A9栋25号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同时当事人</w:t>
      </w:r>
      <w:r>
        <w:rPr>
          <w:rFonts w:hint="eastAsia" w:ascii="Times New Roman" w:hAnsi="Times New Roman" w:eastAsia="仿宋_GB2312" w:cs="Times New Roman"/>
          <w:color w:val="auto"/>
          <w:sz w:val="32"/>
          <w:szCs w:val="32"/>
          <w:lang w:val="en-US" w:eastAsia="zh-CN"/>
        </w:rPr>
        <w:t>未办理税务登记</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核实，当事人未在注册地址经营且无法取得联系。当事人公司成立后无正当理由超过六个月未开业或者开业后自行停业连续六个月以上。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keepNext w:val="0"/>
        <w:keepLines w:val="0"/>
        <w:pageBreakBefore w:val="0"/>
        <w:widowControl w:val="0"/>
        <w:overflowPunct/>
        <w:topLinePunct w:val="0"/>
        <w:bidi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bookmarkStart w:id="5" w:name="_GoBack"/>
      <w:bookmarkEnd w:id="5"/>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行政处罚决定履行催告书"/>
      <w:bookmarkEnd w:id="0"/>
      <w:bookmarkStart w:id="1" w:name="不予行政处罚决定书"/>
      <w:bookmarkEnd w:id="1"/>
      <w:bookmarkStart w:id="2" w:name="延期/分期缴纳罚款通知书"/>
      <w:bookmarkEnd w:id="2"/>
      <w:bookmarkStart w:id="3" w:name="_bookmark37"/>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10471070"/>
    <w:rsid w:val="10CB4B77"/>
    <w:rsid w:val="134F6BE5"/>
    <w:rsid w:val="182375E7"/>
    <w:rsid w:val="186375FD"/>
    <w:rsid w:val="19245C2B"/>
    <w:rsid w:val="1D891DB8"/>
    <w:rsid w:val="20070605"/>
    <w:rsid w:val="26C54681"/>
    <w:rsid w:val="27A911D3"/>
    <w:rsid w:val="29176CF7"/>
    <w:rsid w:val="2CF13AEE"/>
    <w:rsid w:val="2F74625D"/>
    <w:rsid w:val="30CC1BD7"/>
    <w:rsid w:val="328F4AAE"/>
    <w:rsid w:val="3496287B"/>
    <w:rsid w:val="360A3725"/>
    <w:rsid w:val="3ADD1348"/>
    <w:rsid w:val="3D5C4AC4"/>
    <w:rsid w:val="46713A15"/>
    <w:rsid w:val="47B31D30"/>
    <w:rsid w:val="47D853B7"/>
    <w:rsid w:val="483C51EB"/>
    <w:rsid w:val="483D06B8"/>
    <w:rsid w:val="49A359EE"/>
    <w:rsid w:val="4AC67990"/>
    <w:rsid w:val="4E1D6009"/>
    <w:rsid w:val="50DE2512"/>
    <w:rsid w:val="52590780"/>
    <w:rsid w:val="562107FC"/>
    <w:rsid w:val="57574669"/>
    <w:rsid w:val="57DF98A3"/>
    <w:rsid w:val="5B7772F1"/>
    <w:rsid w:val="5C19211A"/>
    <w:rsid w:val="5E952953"/>
    <w:rsid w:val="5FFDC729"/>
    <w:rsid w:val="60946FA7"/>
    <w:rsid w:val="60C23D99"/>
    <w:rsid w:val="6162343B"/>
    <w:rsid w:val="62606346"/>
    <w:rsid w:val="698C72A1"/>
    <w:rsid w:val="6A3D7475"/>
    <w:rsid w:val="6AA37C04"/>
    <w:rsid w:val="6D0E34ED"/>
    <w:rsid w:val="6F3F0158"/>
    <w:rsid w:val="6F763D68"/>
    <w:rsid w:val="70172E69"/>
    <w:rsid w:val="749B76EC"/>
    <w:rsid w:val="762B2973"/>
    <w:rsid w:val="762F6CD7"/>
    <w:rsid w:val="7704663A"/>
    <w:rsid w:val="7DAF3D55"/>
    <w:rsid w:val="7E8E2F19"/>
    <w:rsid w:val="BE77D24A"/>
    <w:rsid w:val="FBDF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1497</Words>
  <Characters>1601</Characters>
  <Lines>0</Lines>
  <Paragraphs>0</Paragraphs>
  <TotalTime>0</TotalTime>
  <ScaleCrop>false</ScaleCrop>
  <LinksUpToDate>false</LinksUpToDate>
  <CharactersWithSpaces>1691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2024-04-10T01:33:00Z</dcterms:created>
  <dc:creator>。</dc:creator>
  <cp:lastModifiedBy>ht706</cp:lastModifiedBy>
  <dcterms:modified xsi:type="dcterms:W3CDTF">2025-12-26T09:17:48Z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D27AEB223AB642AEA59D15B06122D610_13</vt:lpwstr>
  </property>
  <property fmtid="{D5CDD505-2E9C-101B-9397-08002B2CF9AE}" pid="4" name="KSOTemplateDocerSaveRecord">
    <vt:lpwstr>eyJoZGlkIjoiNTA0NGM2NTJmZmM0YjFlOTIwNmZiZGI2ZjI5NzBiZjMiLCJ1c2VySWQiOiI0MjM3NzY5MDYifQ==</vt:lpwstr>
  </property>
</Properties>
</file>