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56"/>
          <w:szCs w:val="56"/>
        </w:rPr>
      </w:pPr>
    </w:p>
    <w:p>
      <w:pPr>
        <w:jc w:val="center"/>
        <w:rPr>
          <w:rFonts w:hint="eastAsia"/>
          <w:b/>
          <w:color w:val="auto"/>
          <w:sz w:val="56"/>
          <w:szCs w:val="56"/>
        </w:rPr>
      </w:pPr>
    </w:p>
    <w:p>
      <w:pPr>
        <w:jc w:val="center"/>
        <w:rPr>
          <w:rFonts w:hint="eastAsia"/>
          <w:b/>
          <w:color w:val="auto"/>
          <w:sz w:val="56"/>
          <w:szCs w:val="56"/>
        </w:rPr>
      </w:pPr>
    </w:p>
    <w:p>
      <w:pPr>
        <w:jc w:val="center"/>
        <w:rPr>
          <w:rFonts w:hint="eastAsia"/>
          <w:b/>
          <w:color w:val="auto"/>
          <w:sz w:val="56"/>
          <w:szCs w:val="56"/>
        </w:rPr>
      </w:pPr>
    </w:p>
    <w:p>
      <w:pPr>
        <w:jc w:val="center"/>
        <w:rPr>
          <w:b/>
          <w:color w:val="auto"/>
          <w:sz w:val="56"/>
          <w:szCs w:val="56"/>
        </w:rPr>
      </w:pPr>
      <w:r>
        <w:rPr>
          <w:rFonts w:hint="eastAsia"/>
          <w:b/>
          <w:color w:val="auto"/>
          <w:sz w:val="56"/>
          <w:szCs w:val="56"/>
        </w:rPr>
        <w:t>放射诊疗许可</w:t>
      </w:r>
      <w:r>
        <w:rPr>
          <w:rFonts w:hint="eastAsia"/>
          <w:b/>
          <w:color w:val="auto"/>
          <w:sz w:val="56"/>
          <w:szCs w:val="56"/>
          <w:lang w:eastAsia="zh-CN"/>
        </w:rPr>
        <w:t>（新办）</w:t>
      </w:r>
      <w:r>
        <w:rPr>
          <w:rFonts w:hint="eastAsia"/>
          <w:b/>
          <w:color w:val="auto"/>
          <w:sz w:val="56"/>
          <w:szCs w:val="56"/>
        </w:rPr>
        <w:t>申请书</w:t>
      </w:r>
    </w:p>
    <w:p>
      <w:pPr>
        <w:rPr>
          <w:b/>
          <w:color w:val="auto"/>
          <w:sz w:val="4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1120" w:firstLineChars="350"/>
        <w:jc w:val="left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32"/>
        </w:rPr>
        <w:t>申请单位</w:t>
      </w:r>
      <w:r>
        <w:rPr>
          <w:rFonts w:hint="eastAsia"/>
          <w:color w:val="auto"/>
          <w:sz w:val="24"/>
        </w:rPr>
        <w:t xml:space="preserve">（公章）         </w:t>
      </w:r>
      <w:r>
        <w:rPr>
          <w:rFonts w:hint="eastAsia"/>
          <w:color w:val="auto"/>
          <w:sz w:val="24"/>
          <w:lang w:val="en-US" w:eastAsia="zh-CN"/>
        </w:rPr>
        <w:t xml:space="preserve">   </w:t>
      </w:r>
    </w:p>
    <w:p>
      <w:pPr>
        <w:ind w:firstLine="843" w:firstLineChars="281"/>
        <w:jc w:val="left"/>
        <w:rPr>
          <w:color w:val="auto"/>
          <w:sz w:val="32"/>
        </w:rPr>
      </w:pPr>
      <w:r>
        <w:rPr>
          <w:color w:val="auto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59264;mso-width-relative:page;mso-height-relative:page;" filled="f" stroked="t" coordsize="21600,21600" o:gfxdata="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yESGbTAAAABQEA&#10;AA8AAAAAAAAAAQAgAAAAIgAAAGRycy9kb3ducmV2LnhtbFBLAQIUABQAAAAIAIdO4kAs1WAR5gEA&#10;AJkDAAAOAAAAAAAAAAEAIAAAACIBAABkcnMvZTJvRG9jLnhtbFBLBQYAAAAABgAGAFkBAAB6BQAA&#10;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1120" w:firstLineChars="350"/>
        <w:jc w:val="left"/>
        <w:rPr>
          <w:color w:val="auto"/>
          <w:sz w:val="32"/>
        </w:rPr>
      </w:pPr>
      <w:r>
        <w:rPr>
          <w:rFonts w:hint="eastAsia"/>
          <w:color w:val="auto"/>
          <w:sz w:val="32"/>
        </w:rPr>
        <w:t xml:space="preserve">填表日期       </w:t>
      </w:r>
      <w:r>
        <w:rPr>
          <w:rFonts w:hint="eastAsia"/>
          <w:color w:val="auto"/>
          <w:sz w:val="32"/>
          <w:lang w:val="en-US" w:eastAsia="zh-CN"/>
        </w:rPr>
        <w:t xml:space="preserve">   </w:t>
      </w:r>
      <w:r>
        <w:rPr>
          <w:rFonts w:hint="eastAsia"/>
          <w:color w:val="auto"/>
          <w:sz w:val="28"/>
        </w:rPr>
        <w:t>年</w:t>
      </w:r>
      <w:r>
        <w:rPr>
          <w:rFonts w:hint="eastAsia"/>
          <w:color w:val="auto"/>
          <w:sz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</w:rPr>
        <w:t>月</w:t>
      </w:r>
      <w:r>
        <w:rPr>
          <w:rFonts w:hint="eastAsia"/>
          <w:color w:val="auto"/>
          <w:sz w:val="28"/>
          <w:lang w:val="en-US" w:eastAsia="zh-CN"/>
        </w:rPr>
        <w:t xml:space="preserve">    </w:t>
      </w:r>
      <w:r>
        <w:rPr>
          <w:rFonts w:hint="eastAsia"/>
          <w:color w:val="auto"/>
          <w:sz w:val="28"/>
        </w:rPr>
        <w:t>日</w:t>
      </w:r>
    </w:p>
    <w:p>
      <w:pPr>
        <w:jc w:val="center"/>
        <w:rPr>
          <w:color w:val="auto"/>
          <w:spacing w:val="20"/>
          <w:sz w:val="36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0288;mso-width-relative:page;mso-height-relative:page;" filled="f" stroked="t" coordsize="21600,21600" o:gfxdata="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YY3tQAAAAFAQAADwAA&#10;AAAAAAABACAAAAAiAAAAZHJzL2Rvd25yZXYueG1sUEsBAhQAFAAAAAgAh07iQPeI3YzhAQAAjwMA&#10;AA4AAAAAAAAAAQAgAAAAIwEAAGRycy9lMm9Eb2MueG1sUEsFBgAAAAAGAAYAWQEAAHY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auto"/>
          <w:spacing w:val="20"/>
          <w:sz w:val="36"/>
        </w:rPr>
      </w:pPr>
    </w:p>
    <w:p>
      <w:pPr>
        <w:rPr>
          <w:color w:val="auto"/>
          <w:spacing w:val="20"/>
          <w:sz w:val="36"/>
        </w:rPr>
      </w:pPr>
    </w:p>
    <w:p>
      <w:pPr>
        <w:jc w:val="center"/>
        <w:rPr>
          <w:b/>
          <w:bCs/>
          <w:color w:val="auto"/>
          <w:spacing w:val="20"/>
          <w:sz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云南省卫生健康委员会制</w:t>
      </w:r>
    </w:p>
    <w:p>
      <w:pPr>
        <w:spacing w:line="320" w:lineRule="exact"/>
        <w:jc w:val="center"/>
        <w:rPr>
          <w:b/>
          <w:bCs/>
          <w:color w:val="auto"/>
          <w:sz w:val="32"/>
          <w:szCs w:val="32"/>
        </w:rPr>
      </w:pPr>
    </w:p>
    <w:p>
      <w:pPr>
        <w:spacing w:line="320" w:lineRule="exact"/>
        <w:jc w:val="center"/>
        <w:rPr>
          <w:b/>
          <w:bCs/>
          <w:color w:val="auto"/>
          <w:sz w:val="32"/>
          <w:szCs w:val="32"/>
        </w:rPr>
      </w:pPr>
    </w:p>
    <w:p>
      <w:pPr>
        <w:spacing w:line="400" w:lineRule="exact"/>
        <w:jc w:val="center"/>
        <w:rPr>
          <w:b/>
          <w:bCs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bCs/>
          <w:color w:val="auto"/>
          <w:sz w:val="32"/>
          <w:szCs w:val="32"/>
        </w:rPr>
      </w:pPr>
    </w:p>
    <w:p>
      <w:pPr>
        <w:spacing w:line="400" w:lineRule="exact"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填写说明</w:t>
      </w:r>
    </w:p>
    <w:p>
      <w:pPr>
        <w:spacing w:line="320" w:lineRule="exact"/>
        <w:jc w:val="center"/>
        <w:rPr>
          <w:b/>
          <w:bCs/>
          <w:color w:val="auto"/>
          <w:sz w:val="32"/>
          <w:szCs w:val="32"/>
        </w:rPr>
      </w:pPr>
    </w:p>
    <w:p>
      <w:pPr>
        <w:spacing w:line="480" w:lineRule="exact"/>
        <w:ind w:left="63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1、本申请表适用于首次办理放射诊疗许可；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本申请表可从“云南政务服务网”上下载使用（网址</w:t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"https://zwfw.yn.gov.cn/portal/#/work-service/theme-matter）" </w:instrText>
      </w:r>
      <w:r>
        <w:rPr>
          <w:color w:val="auto"/>
        </w:rPr>
        <w:fldChar w:fldCharType="separate"/>
      </w:r>
      <w:r>
        <w:rPr>
          <w:rStyle w:val="6"/>
          <w:rFonts w:hint="eastAsia" w:ascii="宋体" w:hAnsi="宋体" w:cs="宋体"/>
          <w:snapToGrid w:val="0"/>
          <w:color w:val="auto"/>
          <w:spacing w:val="-11"/>
          <w:kern w:val="0"/>
          <w:sz w:val="28"/>
          <w:szCs w:val="28"/>
          <w:u w:val="none"/>
        </w:rPr>
        <w:t>https://zwfw.yn.gov.cn/portal/#/work-service/theme-matter</w:t>
      </w:r>
      <w:r>
        <w:rPr>
          <w:rStyle w:val="6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t>）</w:t>
      </w:r>
      <w:r>
        <w:rPr>
          <w:rStyle w:val="6"/>
          <w:rFonts w:hint="eastAsia" w:ascii="宋体" w:hAnsi="宋体" w:cs="宋体"/>
          <w:snapToGrid w:val="0"/>
          <w:color w:val="auto"/>
          <w:kern w:val="0"/>
          <w:sz w:val="28"/>
          <w:szCs w:val="28"/>
          <w:u w:val="none"/>
        </w:rPr>
        <w:fldChar w:fldCharType="end"/>
      </w:r>
      <w:r>
        <w:rPr>
          <w:rFonts w:hint="eastAsia" w:ascii="宋体" w:hAnsi="宋体" w:eastAsia="方正仿宋_GBK" w:cs="方正仿宋_GBK"/>
          <w:snapToGrid w:val="0"/>
          <w:color w:val="auto"/>
          <w:spacing w:val="-11"/>
          <w:kern w:val="0"/>
          <w:sz w:val="28"/>
          <w:szCs w:val="28"/>
        </w:rPr>
        <w:t>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填写本申请书前，请认真阅读有关法规及申报指南与受理规定，未按要求提供申报材料的，将不予受理；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申请单位基本情况及申请许可内容由申请单位填写；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本申请书封面“申请单位”处须加盖单位公章；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本申请书“法定代表人或负责人” 栏法人代表是指法定代表人姓名；非法人的单位，则填写主要负责人的姓名；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射线装置的“主要参数”是指加速器线束能量、X射线机的最大管电流（mA）和最大管电压（kV）等的主要性能参数；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非密封型放射性同位素工作场所级别按照有关标准确定，工作场所级别后括号内填写该级别工作场所个数；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“最大等效年操作量”、“最大等效日操作量”应当按照有关标准计算得出；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对于籽粒插植</w:t>
      </w: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  <w:lang w:eastAsia="zh-CN"/>
        </w:rPr>
        <w:t>等</w:t>
      </w: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治疗，在密封型放射源同位素一栏中填写年最大使用量；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  <w:t>申请书一式一份,下载时双面打印。</w:t>
      </w:r>
    </w:p>
    <w:p>
      <w:pPr>
        <w:adjustRightInd w:val="0"/>
        <w:snapToGrid w:val="0"/>
        <w:spacing w:line="500" w:lineRule="exact"/>
        <w:ind w:firstLine="1092" w:firstLineChars="350"/>
        <w:rPr>
          <w:rFonts w:hint="eastAsia" w:ascii="宋体" w:hAnsi="宋体"/>
          <w:color w:val="auto"/>
          <w:spacing w:val="16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宋体" w:hAnsi="宋体" w:eastAsia="方正仿宋_GBK" w:cs="方正仿宋_GBK"/>
          <w:snapToGrid w:val="0"/>
          <w:color w:val="auto"/>
          <w:kern w:val="0"/>
          <w:sz w:val="28"/>
          <w:szCs w:val="28"/>
        </w:rPr>
      </w:pPr>
    </w:p>
    <w:p>
      <w:pPr>
        <w:rPr>
          <w:b/>
          <w:color w:val="auto"/>
        </w:rPr>
      </w:pPr>
    </w:p>
    <w:tbl>
      <w:tblPr>
        <w:tblStyle w:val="4"/>
        <w:tblW w:w="8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440"/>
        <w:gridCol w:w="1080"/>
        <w:gridCol w:w="1731"/>
        <w:gridCol w:w="1444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申请单位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0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法人代表或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284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传真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机构总人数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31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放射工作人员数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5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申请许可项目</w:t>
            </w:r>
          </w:p>
        </w:tc>
        <w:tc>
          <w:tcPr>
            <w:tcW w:w="817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X射线影像诊断 □</w:t>
            </w: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1、X射线CT影像诊断 □          2、乳腺X射线影像诊断 □</w:t>
            </w: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3、CR影像诊断 □                4、普通X射线机影像诊断 □</w:t>
            </w: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5、DR影像诊断 □                6、牙科X射线影像诊断 □</w:t>
            </w: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7、其他X射线影像诊断  □</w:t>
            </w:r>
          </w:p>
          <w:p>
            <w:pPr>
              <w:spacing w:line="4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介入放射学 □ </w:t>
            </w:r>
          </w:p>
          <w:p>
            <w:pPr>
              <w:spacing w:line="40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1、DSA介入放射诊疗 □         2、其他影像设备介入放射诊疗 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核医学□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1、PET影像诊断 □            2、γ骨密度测量□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3、PET- CT影像诊断 □        4、粒籽插植治疗 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5、SPECT影像诊断 □          6、放射性药物治疗 □</w:t>
            </w:r>
          </w:p>
          <w:p>
            <w:pPr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7、SPECT-CT影像诊断 □       8、PET-MR影像诊断 □ </w:t>
            </w:r>
          </w:p>
          <w:p>
            <w:pPr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9、其它核医学诊疗项目□</w:t>
            </w:r>
          </w:p>
          <w:p>
            <w:pPr>
              <w:spacing w:line="400" w:lineRule="exact"/>
              <w:ind w:firstLine="48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放射治疗 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1、立体定向（X刀）治疗 □     2、钻--60机治疗 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3、立体定向 (Y刀)治疗□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  4、后装治疗 □  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5、医用加速器治疗 □           6、深部X射线机治疗 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7、质子治疗 □                 8、敷贴治疗 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9、中子治疗□                  10、重离子治疗□</w:t>
            </w:r>
          </w:p>
          <w:p>
            <w:pPr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11、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浅层放射治疗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           12、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其他放射治疗项目 □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b/>
          <w:color w:val="auto"/>
        </w:rPr>
      </w:pPr>
    </w:p>
    <w:p>
      <w:pPr>
        <w:jc w:val="center"/>
        <w:rPr>
          <w:rFonts w:hint="eastAsia" w:ascii="方正仿宋_GBK" w:hAnsi="方正仿宋_GBK" w:eastAsia="方正仿宋_GBK" w:cs="方正仿宋_GBK"/>
          <w:b/>
          <w:color w:val="auto"/>
        </w:rPr>
      </w:pPr>
    </w:p>
    <w:tbl>
      <w:tblPr>
        <w:tblStyle w:val="4"/>
        <w:tblW w:w="8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03"/>
        <w:gridCol w:w="1410"/>
        <w:gridCol w:w="1470"/>
        <w:gridCol w:w="1290"/>
        <w:gridCol w:w="1780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8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  <w:t>设置放射诊疗的科室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科室人员数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人员数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科室人员数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人员数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科室人员数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人员数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科室人员数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人员数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4" w:hRule="atLeast"/>
          <w:jc w:val="center"/>
        </w:trPr>
        <w:tc>
          <w:tcPr>
            <w:tcW w:w="8976" w:type="dxa"/>
            <w:gridSpan w:val="7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color w:val="auto"/>
                <w:sz w:val="36"/>
                <w:szCs w:val="36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6"/>
                <w:szCs w:val="36"/>
              </w:rPr>
              <w:t>保证书</w:t>
            </w:r>
          </w:p>
          <w:p>
            <w:pPr>
              <w:spacing w:before="159" w:beforeLines="50" w:line="300" w:lineRule="auto"/>
              <w:ind w:firstLine="624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  <w:t>申请单位保证：本申请书中所申报的内容和所附资料均真实、合法。如有不实之处，我单位愿负相应法律责任，并承担由此造成的一切后果。</w:t>
            </w:r>
          </w:p>
          <w:p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</w:pPr>
          </w:p>
          <w:p>
            <w:pPr>
              <w:spacing w:line="30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  <w:t>法定代表人（负责人）签名：           申请单位（公章）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</w:pPr>
          </w:p>
          <w:p>
            <w:pPr>
              <w:spacing w:line="400" w:lineRule="exact"/>
              <w:ind w:right="-874" w:rightChars="-416" w:firstLine="624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6"/>
                <w:sz w:val="28"/>
                <w:szCs w:val="28"/>
              </w:rPr>
              <w:t>年  月  日               年   月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</w:rPr>
      </w:pPr>
    </w:p>
    <w:tbl>
      <w:tblPr>
        <w:tblStyle w:val="4"/>
        <w:tblW w:w="9206" w:type="dxa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6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请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需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提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供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资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料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清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单</w:t>
            </w:r>
          </w:p>
        </w:tc>
        <w:tc>
          <w:tcPr>
            <w:tcW w:w="8550" w:type="dxa"/>
            <w:noWrap w:val="0"/>
            <w:vAlign w:val="top"/>
          </w:tcPr>
          <w:p>
            <w:pPr>
              <w:spacing w:line="4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请在已提供资料的□内打“√”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□1、放射诊疗许可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（新办）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申请书；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□2、《医疗机构执业许可证》或《设置医疗机构批准书》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；                                          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□3、放射诊疗设备、放射防护与质量控制设备清单；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□4、放射诊疗工作人员一览表及其任职资格证书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；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□5、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放射诊疗建设项目竣工验收合格证明文件（复印件）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；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□6、放射诊疗设备防护和性能检测验收报告；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□7、大型医用设备配置许可证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正、副本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（属于大型医用设备的需提</w:t>
            </w:r>
          </w:p>
          <w:p>
            <w:pPr>
              <w:spacing w:line="500" w:lineRule="exact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供）</w:t>
            </w:r>
            <w:r>
              <w:rPr>
                <w:rFonts w:hint="eastAsia" w:ascii="宋体" w:hAnsi="宋体" w:eastAsia="方正仿宋_GBK" w:cs="方正仿宋_GBK"/>
                <w:snapToGrid w:val="0"/>
                <w:color w:val="auto"/>
                <w:kern w:val="0"/>
                <w:sz w:val="28"/>
                <w:szCs w:val="28"/>
              </w:rPr>
              <w:t>（复印件）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auto"/>
              <w:ind w:right="-874" w:rightChars="-416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□8、授权委托书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(仅委托办理需提供)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。                         </w:t>
            </w:r>
          </w:p>
          <w:p>
            <w:pPr>
              <w:spacing w:line="360" w:lineRule="auto"/>
              <w:ind w:right="-874" w:rightChars="-416" w:firstLine="700" w:firstLineChars="25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right="-874" w:rightChars="-416"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本申请表适用于首次办理放射诊疗许可。</w:t>
            </w:r>
          </w:p>
          <w:p>
            <w:pPr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以上材料（申请表除外）每页均应加盖申请单位公章。</w:t>
            </w:r>
          </w:p>
        </w:tc>
      </w:tr>
    </w:tbl>
    <w:p>
      <w:pPr>
        <w:widowControl/>
        <w:jc w:val="left"/>
        <w:rPr>
          <w:rFonts w:hint="eastAsia" w:ascii="方正仿宋_GBK" w:hAnsi="方正仿宋_GBK" w:eastAsia="方正仿宋_GBK" w:cs="方正仿宋_GBK"/>
          <w:color w:val="auto"/>
        </w:rPr>
      </w:pPr>
    </w:p>
    <w:tbl>
      <w:tblPr>
        <w:tblStyle w:val="4"/>
        <w:tblpPr w:leftFromText="180" w:rightFromText="180" w:vertAnchor="text" w:horzAnchor="margin" w:tblpXSpec="center" w:tblpY="157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18"/>
        <w:gridCol w:w="958"/>
        <w:gridCol w:w="1382"/>
        <w:gridCol w:w="900"/>
        <w:gridCol w:w="360"/>
        <w:gridCol w:w="540"/>
        <w:gridCol w:w="360"/>
        <w:gridCol w:w="360"/>
        <w:gridCol w:w="360"/>
        <w:gridCol w:w="540"/>
        <w:gridCol w:w="180"/>
        <w:gridCol w:w="18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射线装置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装置名称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型号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厂家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设备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编号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参数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（不够填写可另加纸以此格式填写）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非密封型放射性同位素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用途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物理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状态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最大等效年操作量(Bq)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最大等效日操作量(Bq)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操作场所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工作场所级别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（个数）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甲级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  ）</w:t>
            </w:r>
          </w:p>
        </w:tc>
        <w:tc>
          <w:tcPr>
            <w:tcW w:w="19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乙级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(   )</w:t>
            </w:r>
          </w:p>
        </w:tc>
        <w:tc>
          <w:tcPr>
            <w:tcW w:w="2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丙级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密封型放射性同位素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活度(Bq)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活度测量日期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生产厂家</w:t>
            </w: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含密封源装置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编号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名称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型号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生产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厂家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放射源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所在场所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核素名称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活度(Bq)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活度测量日期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82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</w:tbl>
    <w:p>
      <w:pPr>
        <w:widowControl/>
        <w:jc w:val="left"/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8FA7D"/>
    <w:multiLevelType w:val="singleLevel"/>
    <w:tmpl w:val="6698FA7D"/>
    <w:lvl w:ilvl="0" w:tentative="0">
      <w:start w:val="2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C765D"/>
    <w:rsid w:val="0CC7352F"/>
    <w:rsid w:val="360D1666"/>
    <w:rsid w:val="3BC33E98"/>
    <w:rsid w:val="4CBB4158"/>
    <w:rsid w:val="5FD80094"/>
    <w:rsid w:val="6FB1376C"/>
    <w:rsid w:val="6FBD11CB"/>
    <w:rsid w:val="788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2026-02-03T06:05:03Z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7C0F76EB088444BCB0138F85088A7869</vt:lpwstr>
  </property>
</Properties>
</file>