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</w:pPr>
      <w:r>
        <w:rPr>
          <w:rFonts w:ascii="FZXiaoBiaoSong-B05S" w:hAnsi="FZXiaoBiaoSong-B05S" w:eastAsia="FZXiaoBiaoSong-B05S" w:cs="FZXiaoBiaoSong-B05S"/>
          <w:b/>
          <w:bCs/>
          <w:color w:val="000000"/>
          <w:kern w:val="0"/>
          <w:sz w:val="43"/>
          <w:szCs w:val="43"/>
          <w:lang w:val="en-US" w:eastAsia="zh-CN" w:bidi="ar"/>
        </w:rPr>
        <w:t>安全生产行政执法文书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16510</wp:posOffset>
                </wp:positionV>
                <wp:extent cx="5600700" cy="0"/>
                <wp:effectExtent l="26670" t="26670" r="2095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25pt;margin-top:1.3pt;height:0pt;width:441pt;z-index:251659264;mso-width-relative:page;mso-height-relative:page;" filled="f" stroked="t" coordsize="21600,21600" o:allowincell="f" o:gfxdata="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PkPoD9AAAAAGAQAADwAAAAAAAAABACAAAAA4AAAAZHJzL2Rvd25y&#10;ZXYueG1sUEsBAhQAFAAAAAgAh07iQMLLcDvwAQAAwAMAAA4AAAAAAAAAAQAgAAAANQEAAGRycy9l&#10;Mm9Eb2MueG1sUEsFBgAAAAAGAAYAWQEAAJc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FZXiaoBiaoSong-B05S" w:hAnsi="FZXiaoBiaoSong-B05S" w:eastAsia="FZXiaoBiaoSong-B05S" w:cs="FZXiaoBiaoSong-B05S"/>
          <w:b/>
          <w:bCs/>
          <w:color w:val="000000"/>
          <w:kern w:val="0"/>
          <w:sz w:val="43"/>
          <w:szCs w:val="43"/>
          <w:lang w:val="en-US" w:eastAsia="zh-CN" w:bidi="ar"/>
        </w:rPr>
        <w:t>行政处罚决定书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</w:pPr>
      <w:r>
        <w:rPr>
          <w:rFonts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val="en-US" w:eastAsia="zh-CN"/>
        </w:rPr>
        <w:t>安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）应急罚〔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val="en-US" w:eastAsia="zh-CN"/>
        </w:rPr>
        <w:t>2026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〕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val="en-US" w:eastAsia="zh-CN"/>
        </w:rPr>
        <w:t>执法-5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t>☑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被处罚人：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>刘*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性别：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>男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年龄：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——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——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lang w:val="en-US"/>
        </w:rPr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身份证号码：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—— </w:t>
      </w:r>
      <w:r>
        <w:rPr>
          <w:rFonts w:hint="default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住址：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—— </w:t>
      </w:r>
      <w:r>
        <w:rPr>
          <w:rFonts w:hint="default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lang w:val="en-US"/>
        </w:rPr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所在单位：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>无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职务：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无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单位地址：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无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t>□</w:t>
      </w:r>
      <w:bookmarkStart w:id="0" w:name="_GoBack"/>
      <w:bookmarkEnd w:id="0"/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被处罚单位：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——         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统一社会信用代码：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——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lang w:val="en-US"/>
        </w:rPr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地址：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——  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法定代表人（负责人）：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>——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——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身份证号码：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" w:eastAsia="仿宋_GB2312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>——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职 务：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   ——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本机关于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2025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12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日对你（</w:t>
      </w:r>
      <w:r>
        <w:rPr>
          <w:rFonts w:hint="eastAsia" w:ascii="FZShuSong-Z01" w:hAnsi="FZShuSong-Z01" w:eastAsia="FZShuSong-Z01" w:cs="FZShuSong-Z01"/>
          <w:b/>
          <w:bCs/>
          <w:strike/>
          <w:dstrike w:val="0"/>
          <w:color w:val="000000"/>
          <w:kern w:val="0"/>
          <w:sz w:val="24"/>
          <w:szCs w:val="24"/>
          <w:u w:val="none"/>
          <w:lang w:val="en-US" w:eastAsia="zh-CN" w:bidi="ar"/>
        </w:rPr>
        <w:t>单位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非法经营危险化学品（柴油）一案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立案调查。经调查，你（</w:t>
      </w:r>
      <w:r>
        <w:rPr>
          <w:rFonts w:hint="eastAsia" w:ascii="FZShuSong-Z01" w:hAnsi="FZShuSong-Z01" w:eastAsia="FZShuSong-Z01" w:cs="FZShuSong-Z01"/>
          <w:b/>
          <w:bCs/>
          <w:strike/>
          <w:dstrike w:val="0"/>
          <w:color w:val="000000"/>
          <w:kern w:val="0"/>
          <w:sz w:val="24"/>
          <w:szCs w:val="24"/>
          <w:lang w:val="en-US" w:eastAsia="zh-CN" w:bidi="ar"/>
        </w:rPr>
        <w:t>单位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</w:rPr>
        <w:t>使用改装流动加油车流动经营危险化学品（柴油），未按规定取得《危险化学品经营许可证》，存在非法经营危险化学品（柴油）的违法行为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eastAsia="zh-CN"/>
        </w:rPr>
        <w:t>。你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val="en-US" w:eastAsia="zh-CN"/>
        </w:rPr>
        <w:t>非法经营危险化学品（柴油）的违法所得共计人民币8360元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>（大写：捌仟叁佰陆拾元整）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。以上事实有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</w:rPr>
        <w:t>抽样取证凭证、检验报告、检验结果告知书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eastAsia="zh-CN"/>
        </w:rPr>
        <w:t>，称重计量单、查封扣押决定书，刘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eastAsia="zh-CN"/>
        </w:rPr>
        <w:t>、刘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eastAsia="zh-CN"/>
        </w:rPr>
        <w:t>调查询问笔录、机动车登记证复印件，李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eastAsia="zh-CN"/>
        </w:rPr>
        <w:t>微信支付账单、李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eastAsia="zh-CN"/>
        </w:rPr>
        <w:t>调查询问笔录，云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eastAsia="zh-CN"/>
        </w:rPr>
        <w:t>机动车行驶证、道路运输证、车辆借名登记合同，刘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eastAsia="zh-CN"/>
        </w:rPr>
        <w:t>非法经营危险化学品（柴油）现场违法照片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等证据证实。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以上行为，违反了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1"/>
          <w:u w:val="single"/>
          <w:lang w:val="en-US" w:eastAsia="zh-CN" w:bidi="ar-SA"/>
        </w:rPr>
        <w:t>《危险化学品安全管理条例》第三十三条第一款</w:t>
      </w:r>
      <w:r>
        <w:rPr>
          <w:rFonts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的规定，依据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>《中华人民共和国安全生产法》第一百条、《危险化学品安全管理条例》第七十七条第三款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的规定，应当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val="en-US" w:eastAsia="zh-CN"/>
        </w:rPr>
        <w:t>给予责令停止经营活动，没收违法经营的危险化学品（柴油1000千克）以及违法所得人民币8360元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>（大写：捌仟叁佰陆拾元整）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1"/>
          <w:u w:val="single"/>
          <w:lang w:val="en-US" w:eastAsia="zh-CN"/>
        </w:rPr>
        <w:t>，并处10万元以上20万元以下的罚款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的行政处罚。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eastAsia"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鉴于你（</w:t>
      </w:r>
      <w:r>
        <w:rPr>
          <w:rFonts w:hint="eastAsia" w:ascii="FZShuSong-Z01" w:hAnsi="FZShuSong-Z01" w:eastAsia="FZShuSong-Z01" w:cs="FZShuSong-Z01"/>
          <w:b/>
          <w:bCs/>
          <w:strike/>
          <w:dstrike w:val="0"/>
          <w:color w:val="000000"/>
          <w:kern w:val="0"/>
          <w:sz w:val="24"/>
          <w:szCs w:val="24"/>
          <w:u w:val="none"/>
          <w:lang w:val="en-US" w:eastAsia="zh-CN" w:bidi="ar"/>
        </w:rPr>
        <w:t>单位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不存在依法从轻、减轻、从重、不予行政处罚的情形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，依据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>《中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thick"/>
          <w:lang w:val="en-US" w:eastAsia="zh-CN" w:bidi="ar"/>
        </w:rPr>
        <w:t xml:space="preserve">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ascii="FZShuSong-Z01" w:hAnsi="FZShuSong-Z01" w:eastAsia="FZShuSong-Z01" w:cs="FZShuSong-Z01"/>
          <w:b/>
          <w:bCs/>
          <w:color w:val="000000"/>
          <w:kern w:val="0"/>
          <w:sz w:val="20"/>
          <w:szCs w:val="20"/>
          <w:lang w:val="en-US" w:eastAsia="zh-CN" w:bidi="ar"/>
        </w:rPr>
        <w:t>本文书一式两份：一份由应急管理部门备案，一份交当事人。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            共 2 页 第 1 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>华人民共和国安全生产法》第一百条、《危险化学品安全管理条例》第七十七条第三款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的规定，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>适用《应急管理行政处罚裁量权基准》第二部分裁量细则第102号A档：“没有违法所得或违法所得10万元以下的</w:t>
      </w:r>
      <w:r>
        <w:rPr>
          <w:rFonts w:hint="default" w:ascii="仿宋_GB2312" w:hAnsi="仿宋" w:eastAsia="仿宋_GB2312" w:cs="Calibri"/>
          <w:sz w:val="24"/>
          <w:szCs w:val="21"/>
          <w:u w:val="single"/>
          <w:lang w:val="en-US"/>
        </w:rPr>
        <w:t>”“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>责令停止经营活动，没收违法经营的危险化学品以及违法所得，并处10万元以上13万元以下的罚款”自由裁量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的规定，本机关决定对你（</w:t>
      </w:r>
      <w:r>
        <w:rPr>
          <w:rFonts w:hint="eastAsia" w:ascii="FZShuSong-Z01" w:hAnsi="FZShuSong-Z01" w:eastAsia="FZShuSong-Z01" w:cs="FZShuSong-Z01"/>
          <w:b/>
          <w:bCs/>
          <w:strike/>
          <w:dstrike w:val="0"/>
          <w:color w:val="000000"/>
          <w:kern w:val="0"/>
          <w:sz w:val="24"/>
          <w:szCs w:val="24"/>
          <w:lang w:val="en-US" w:eastAsia="zh-CN" w:bidi="ar"/>
        </w:rPr>
        <w:t>单位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hint="eastAsia" w:ascii="仿宋_GB2312" w:hAnsi="仿宋" w:eastAsia="仿宋_GB2312" w:cs="仿宋"/>
          <w:color w:val="auto"/>
          <w:sz w:val="24"/>
          <w:szCs w:val="24"/>
          <w:u w:val="single"/>
          <w:lang w:val="en-US" w:eastAsia="zh-CN"/>
        </w:rPr>
        <w:t>作出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>责令停止经营活动，没收违法经营的危险化学品（柴油1000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eastAsia="zh-CN"/>
        </w:rPr>
        <w:t>千克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>），没收违法所得人民币8360元（大写：捌仟叁佰陆拾元整），并处人民币100000元（大写：壹拾万元整）罚款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的行政处罚。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对你（</w:t>
      </w:r>
      <w:r>
        <w:rPr>
          <w:rFonts w:hint="eastAsia" w:ascii="FZShuSong-Z01" w:hAnsi="FZShuSong-Z01" w:eastAsia="FZShuSong-Z01" w:cs="FZShuSong-Z01"/>
          <w:b/>
          <w:bCs/>
          <w:strike/>
          <w:dstrike w:val="0"/>
          <w:color w:val="000000"/>
          <w:kern w:val="0"/>
          <w:sz w:val="24"/>
          <w:szCs w:val="24"/>
          <w:lang w:val="en-US" w:eastAsia="zh-CN" w:bidi="ar"/>
        </w:rPr>
        <w:t>单位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）的违法行为，本机关已依法责令改正。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你（</w:t>
      </w:r>
      <w:r>
        <w:rPr>
          <w:rFonts w:hint="eastAsia" w:ascii="FZShuSong-Z01" w:hAnsi="FZShuSong-Z01" w:eastAsia="FZShuSong-Z01" w:cs="FZShuSong-Z01"/>
          <w:b/>
          <w:bCs/>
          <w:strike/>
          <w:dstrike w:val="0"/>
          <w:color w:val="000000"/>
          <w:kern w:val="0"/>
          <w:sz w:val="24"/>
          <w:szCs w:val="24"/>
          <w:lang w:val="en-US" w:eastAsia="zh-CN" w:bidi="ar"/>
        </w:rPr>
        <w:t>单位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）应当自收到本决定书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之日起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15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日内，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>到本机关开具行政处罚缴款书，并将罚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>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>款缴至安宁市财政局县级国家金库安宁市支库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。到期不缴纳罚款的，依据《中华人民共和国行政处罚法》第七十二条第一款第一项的规定，本机关有权每日按罚款数额的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3%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加处罚款。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</w:pP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如果不服本决定，可以在收到本决定书之日起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60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日内依法向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>安宁市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人民政府申请行政复议，或者在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个月内依法向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>昆明铁路运输法院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提起行政诉讼，但本决定不停止执行，法律另有规定的除外。逾期不申请行政复议、不提起行政诉讼，又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不履行本处罚决定的，本机关将依法申请人民法院强制执行或者按照有关规定强制执行。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="FZShuSong-Z01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FZShuSong-Z01"/>
          <w:lang w:val="en-US" w:eastAsia="zh-CN"/>
        </w:rPr>
      </w:pPr>
    </w:p>
    <w:p>
      <w:pPr>
        <w:rPr>
          <w:rFonts w:hint="default" w:eastAsia="FZShuSong-Z01"/>
          <w:lang w:val="en-US" w:eastAsia="zh-CN"/>
        </w:rPr>
      </w:pPr>
    </w:p>
    <w:p>
      <w:pPr>
        <w:pStyle w:val="2"/>
        <w:rPr>
          <w:rFonts w:hint="default" w:eastAsia="FZShuSong-Z01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 w:eastAsia="FZShuSong-Z01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FZShuSong-Z01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60" w:firstLineChars="2100"/>
        <w:jc w:val="left"/>
        <w:textAlignment w:val="auto"/>
      </w:pP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安宁市</w:t>
      </w:r>
      <w:r>
        <w:rPr>
          <w:rFonts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应急管理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>局</w:t>
      </w:r>
      <w:r>
        <w:rPr>
          <w:rFonts w:ascii="FZShuSong-Z01" w:hAnsi="FZShuSong-Z01" w:eastAsia="FZShuSong-Z01" w:cs="FZShuSong-Z01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（印章）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0" w:firstLineChars="23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FZShuSong-Z01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2026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Times New Roman" w:hAnsi="Times New Roman" w:eastAsia="FZShuSong-Z01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Times New Roman" w:hAnsi="Times New Roman" w:eastAsia="FZShuSong-Z01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24</w:t>
      </w:r>
      <w:r>
        <w:rPr>
          <w:rFonts w:hint="default" w:ascii="Times New Roman" w:hAnsi="Times New Roman" w:eastAsia="FZShuSong-Z01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日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4864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2pt;height:0pt;width:432pt;z-index:251660288;mso-width-relative:page;mso-height-relative:page;" filled="f" stroked="t" coordsize="21600,21600" o:gfxdata="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JfLUurSAAAABgEAAA8AAAAAAAAAAQAgAAAAOAAAAGRycy9kb3ducmV2Lnht&#10;bFBLAQIUABQAAAAIAIdO4kA9gXWj6QEAALYDAAAOAAAAAAAAAAEAIAAAADc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ascii="FZShuSong-Z01" w:hAnsi="FZShuSong-Z01" w:eastAsia="FZShuSong-Z01" w:cs="FZShuSong-Z01"/>
          <w:b/>
          <w:bCs/>
          <w:color w:val="000000"/>
          <w:kern w:val="0"/>
          <w:sz w:val="20"/>
          <w:szCs w:val="20"/>
          <w:lang w:val="en-US" w:eastAsia="zh-CN" w:bidi="ar"/>
        </w:rPr>
        <w:t>本文书一式两份：一份由应急管理部门备案，一份交当事人。</w:t>
      </w:r>
      <w:r>
        <w:rPr>
          <w:rFonts w:hint="eastAsia" w:ascii="FZShuSong-Z01" w:hAnsi="FZShuSong-Z01" w:eastAsia="FZShuSong-Z01" w:cs="FZShuSong-Z01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            共 2 页 第 2 页</w:t>
      </w:r>
    </w:p>
    <w:sectPr>
      <w:pgSz w:w="11906" w:h="16838"/>
      <w:pgMar w:top="1922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54"/>
    <w:rsid w:val="00323941"/>
    <w:rsid w:val="00721F54"/>
    <w:rsid w:val="008B5B7D"/>
    <w:rsid w:val="00A95CC8"/>
    <w:rsid w:val="0EFE70E9"/>
    <w:rsid w:val="0FFFD144"/>
    <w:rsid w:val="3E769DE9"/>
    <w:rsid w:val="3FFD1938"/>
    <w:rsid w:val="5804000B"/>
    <w:rsid w:val="5AFB6166"/>
    <w:rsid w:val="5C3F51BB"/>
    <w:rsid w:val="5D85DC15"/>
    <w:rsid w:val="6CBC6267"/>
    <w:rsid w:val="6DC7ECD5"/>
    <w:rsid w:val="76FE67BB"/>
    <w:rsid w:val="77FF88B2"/>
    <w:rsid w:val="7BB7200A"/>
    <w:rsid w:val="7BFF2EB6"/>
    <w:rsid w:val="7D5FB498"/>
    <w:rsid w:val="7E6F0EE8"/>
    <w:rsid w:val="87EB45DB"/>
    <w:rsid w:val="9B0F649A"/>
    <w:rsid w:val="ADFDCCB0"/>
    <w:rsid w:val="DFDF9BC4"/>
    <w:rsid w:val="ED6D13D6"/>
    <w:rsid w:val="EDB927E5"/>
    <w:rsid w:val="F94B5C15"/>
    <w:rsid w:val="FDF7EE1D"/>
    <w:rsid w:val="FEFED93A"/>
    <w:rsid w:val="FFCD688F"/>
    <w:rsid w:val="FFFFF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1236</Words>
  <Characters>1313</Characters>
  <Lines>8</Lines>
  <Paragraphs>2</Paragraphs>
  <TotalTime>0</TotalTime>
  <ScaleCrop>false</ScaleCrop>
  <LinksUpToDate>false</LinksUpToDate>
  <CharactersWithSpaces>1592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cuiji</dc:creator>
  <cp:lastModifiedBy>kylin</cp:lastModifiedBy>
  <cp:lastPrinted>2020-04-24T00:29:00Z</cp:lastPrinted>
  <dcterms:modified xsi:type="dcterms:W3CDTF">2026-03-02T16:17:40Z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75D0DB47ED34E9B06A03A5696D9140D8</vt:lpwstr>
  </property>
</Properties>
</file>