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9086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z w:val="44"/>
          <w:szCs w:val="44"/>
          <w:lang w:eastAsia="zh-CN"/>
        </w:rPr>
      </w:pPr>
    </w:p>
    <w:p w14:paraId="71193FB4">
      <w:pPr>
        <w:spacing w:line="570" w:lineRule="exac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附件</w:t>
      </w:r>
      <w:r>
        <w:rPr>
          <w:rFonts w:hint="default" w:ascii="Times New Roman" w:hAnsi="Times New Roman" w:cs="Times New Roman"/>
          <w:sz w:val="32"/>
          <w:szCs w:val="32"/>
          <w:lang w:val="en-US" w:eastAsia="zh-CN"/>
        </w:rPr>
        <w:t>1</w:t>
      </w:r>
      <w:r>
        <w:rPr>
          <w:rFonts w:hint="default" w:ascii="Times New Roman" w:hAnsi="Times New Roman" w:eastAsia="仿宋_GB2312" w:cs="Times New Roman"/>
          <w:sz w:val="32"/>
          <w:szCs w:val="32"/>
          <w:lang w:eastAsia="zh-CN"/>
        </w:rPr>
        <w:t>：</w:t>
      </w:r>
    </w:p>
    <w:p w14:paraId="597B06C5">
      <w:pPr>
        <w:rPr>
          <w:rFonts w:hint="default" w:ascii="Times New Roman" w:hAnsi="Times New Roman" w:eastAsia="方正小标宋简体" w:cs="Times New Roman"/>
          <w:b w:val="0"/>
          <w:bCs w:val="0"/>
          <w:color w:val="auto"/>
          <w:sz w:val="48"/>
          <w:szCs w:val="48"/>
        </w:rPr>
      </w:pPr>
    </w:p>
    <w:p w14:paraId="011D0A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安宁市建设项目竣工“一类事”</w:t>
      </w:r>
    </w:p>
    <w:p w14:paraId="5FD10B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r>
        <w:rPr>
          <w:rFonts w:hint="eastAsia" w:eastAsia="方正小标宋简体" w:cs="Times New Roman"/>
          <w:color w:val="auto"/>
          <w:sz w:val="44"/>
          <w:szCs w:val="44"/>
          <w:lang w:val="en-US" w:eastAsia="zh-CN"/>
        </w:rPr>
        <w:t>一站式服务</w:t>
      </w:r>
      <w:r>
        <w:rPr>
          <w:rFonts w:hint="default" w:ascii="Times New Roman" w:hAnsi="Times New Roman" w:eastAsia="方正小标宋简体" w:cs="Times New Roman"/>
          <w:color w:val="auto"/>
          <w:sz w:val="44"/>
          <w:szCs w:val="44"/>
        </w:rPr>
        <w:t>事项办事指南</w:t>
      </w:r>
    </w:p>
    <w:p w14:paraId="2BA480C2">
      <w:pPr>
        <w:shd w:val="clear"/>
        <w:tabs>
          <w:tab w:val="left" w:pos="5446"/>
          <w:tab w:val="center" w:pos="7039"/>
        </w:tabs>
        <w:jc w:val="left"/>
        <w:rPr>
          <w:rFonts w:hint="default" w:ascii="Times New Roman" w:hAnsi="Times New Roman" w:eastAsia="黑体" w:cs="Times New Roman"/>
          <w:color w:val="auto"/>
          <w:sz w:val="30"/>
          <w:szCs w:val="30"/>
          <w:lang w:val="en-US" w:eastAsia="zh-CN"/>
        </w:rPr>
      </w:pPr>
      <w:r>
        <w:rPr>
          <w:rFonts w:hint="default" w:ascii="Times New Roman" w:hAnsi="Times New Roman" w:eastAsia="黑体" w:cs="Times New Roman"/>
          <w:color w:val="auto"/>
          <w:sz w:val="30"/>
          <w:szCs w:val="30"/>
          <w:lang w:val="en-US" w:eastAsia="zh-CN"/>
        </w:rPr>
        <w:tab/>
      </w:r>
    </w:p>
    <w:p w14:paraId="50E7636C">
      <w:pPr>
        <w:shd w:val="clear"/>
        <w:tabs>
          <w:tab w:val="left" w:pos="5446"/>
          <w:tab w:val="center" w:pos="7039"/>
        </w:tabs>
        <w:jc w:val="left"/>
        <w:rPr>
          <w:rFonts w:hint="default" w:ascii="Times New Roman" w:hAnsi="Times New Roman" w:eastAsia="黑体" w:cs="Times New Roman"/>
          <w:color w:val="auto"/>
          <w:sz w:val="30"/>
          <w:szCs w:val="30"/>
          <w:lang w:val="en-US" w:eastAsia="zh-CN"/>
        </w:rPr>
      </w:pPr>
    </w:p>
    <w:p w14:paraId="4AF4B2F4">
      <w:pPr>
        <w:shd w:val="clear"/>
        <w:tabs>
          <w:tab w:val="left" w:pos="5446"/>
          <w:tab w:val="center" w:pos="7039"/>
        </w:tabs>
        <w:jc w:val="left"/>
        <w:rPr>
          <w:rFonts w:hint="default" w:ascii="Times New Roman" w:hAnsi="Times New Roman" w:eastAsia="黑体" w:cs="Times New Roman"/>
          <w:color w:val="auto"/>
          <w:sz w:val="30"/>
          <w:szCs w:val="30"/>
          <w:lang w:val="en-US" w:eastAsia="zh-CN"/>
        </w:rPr>
      </w:pPr>
      <w:r>
        <w:rPr>
          <w:rFonts w:hint="default" w:ascii="Times New Roman" w:hAnsi="Times New Roman" w:eastAsia="黑体" w:cs="Times New Roman"/>
          <w:color w:val="auto"/>
          <w:sz w:val="30"/>
          <w:szCs w:val="30"/>
          <w:lang w:val="en-US" w:eastAsia="zh-CN"/>
        </w:rPr>
        <w:tab/>
      </w:r>
    </w:p>
    <w:p w14:paraId="12BB02ED">
      <w:pPr>
        <w:shd w:val="clear"/>
        <w:tabs>
          <w:tab w:val="left" w:pos="5446"/>
          <w:tab w:val="center" w:pos="7039"/>
        </w:tabs>
        <w:jc w:val="left"/>
        <w:rPr>
          <w:rFonts w:hint="default" w:ascii="Times New Roman" w:hAnsi="Times New Roman" w:eastAsia="黑体" w:cs="Times New Roman"/>
          <w:color w:val="auto"/>
          <w:sz w:val="30"/>
          <w:szCs w:val="30"/>
          <w:lang w:val="en-US" w:eastAsia="zh-CN"/>
        </w:rPr>
      </w:pPr>
    </w:p>
    <w:p w14:paraId="788D3BD0">
      <w:pPr>
        <w:shd w:val="clear"/>
        <w:tabs>
          <w:tab w:val="left" w:pos="5446"/>
          <w:tab w:val="center" w:pos="7039"/>
        </w:tabs>
        <w:jc w:val="left"/>
        <w:rPr>
          <w:rFonts w:hint="default" w:ascii="Times New Roman" w:hAnsi="Times New Roman" w:eastAsia="黑体" w:cs="Times New Roman"/>
          <w:color w:val="auto"/>
          <w:sz w:val="30"/>
          <w:szCs w:val="30"/>
          <w:lang w:val="en-US" w:eastAsia="zh-CN"/>
        </w:rPr>
      </w:pPr>
    </w:p>
    <w:p w14:paraId="17E04E19">
      <w:pPr>
        <w:shd w:val="clear"/>
        <w:tabs>
          <w:tab w:val="left" w:pos="5446"/>
          <w:tab w:val="center" w:pos="7039"/>
        </w:tabs>
        <w:jc w:val="left"/>
        <w:rPr>
          <w:rFonts w:hint="default" w:ascii="Times New Roman" w:hAnsi="Times New Roman" w:eastAsia="黑体" w:cs="Times New Roman"/>
          <w:color w:val="auto"/>
          <w:sz w:val="30"/>
          <w:szCs w:val="30"/>
          <w:lang w:val="en-US" w:eastAsia="zh-CN"/>
        </w:rPr>
      </w:pPr>
    </w:p>
    <w:p w14:paraId="4CF1D611">
      <w:pPr>
        <w:shd w:val="clear"/>
        <w:tabs>
          <w:tab w:val="left" w:pos="5446"/>
          <w:tab w:val="center" w:pos="7039"/>
        </w:tabs>
        <w:jc w:val="left"/>
        <w:rPr>
          <w:rFonts w:hint="default" w:ascii="Times New Roman" w:hAnsi="Times New Roman" w:eastAsia="黑体" w:cs="Times New Roman"/>
          <w:color w:val="auto"/>
          <w:sz w:val="30"/>
          <w:szCs w:val="30"/>
          <w:lang w:val="en-US" w:eastAsia="zh-CN"/>
        </w:rPr>
      </w:pPr>
    </w:p>
    <w:p w14:paraId="25F9FD79">
      <w:pPr>
        <w:shd w:val="clear"/>
        <w:tabs>
          <w:tab w:val="left" w:pos="5446"/>
          <w:tab w:val="center" w:pos="7039"/>
        </w:tabs>
        <w:jc w:val="left"/>
        <w:rPr>
          <w:rFonts w:hint="default" w:ascii="Times New Roman" w:hAnsi="Times New Roman" w:eastAsia="黑体" w:cs="Times New Roman"/>
          <w:color w:val="auto"/>
          <w:sz w:val="30"/>
          <w:szCs w:val="30"/>
          <w:lang w:val="en-US" w:eastAsia="zh-CN"/>
        </w:rPr>
      </w:pPr>
    </w:p>
    <w:p w14:paraId="14534530">
      <w:pPr>
        <w:shd w:val="clear"/>
        <w:tabs>
          <w:tab w:val="left" w:pos="5446"/>
          <w:tab w:val="center" w:pos="7039"/>
        </w:tabs>
        <w:jc w:val="left"/>
        <w:rPr>
          <w:rFonts w:hint="default" w:ascii="Times New Roman" w:hAnsi="Times New Roman" w:eastAsia="黑体" w:cs="Times New Roman"/>
          <w:color w:val="auto"/>
          <w:sz w:val="30"/>
          <w:szCs w:val="30"/>
          <w:lang w:val="en-US" w:eastAsia="zh-CN"/>
        </w:rPr>
      </w:pPr>
    </w:p>
    <w:p w14:paraId="3E7F8306">
      <w:pPr>
        <w:shd w:val="clear"/>
        <w:tabs>
          <w:tab w:val="left" w:pos="5446"/>
          <w:tab w:val="center" w:pos="7039"/>
        </w:tabs>
        <w:jc w:val="left"/>
        <w:rPr>
          <w:rFonts w:hint="default" w:ascii="Times New Roman" w:hAnsi="Times New Roman" w:eastAsia="黑体" w:cs="Times New Roman"/>
          <w:color w:val="auto"/>
          <w:sz w:val="30"/>
          <w:szCs w:val="30"/>
          <w:lang w:val="en-US" w:eastAsia="zh-CN"/>
        </w:rPr>
      </w:pPr>
      <w:r>
        <w:rPr>
          <w:rFonts w:hint="default" w:ascii="Times New Roman" w:hAnsi="Times New Roman" w:eastAsia="黑体" w:cs="Times New Roman"/>
          <w:color w:val="auto"/>
          <w:sz w:val="30"/>
          <w:szCs w:val="30"/>
          <w:lang w:val="en-US" w:eastAsia="zh-CN"/>
        </w:rPr>
        <w:t xml:space="preserve">  </w:t>
      </w:r>
    </w:p>
    <w:p w14:paraId="73EF014A">
      <w:pPr>
        <w:shd w:val="clear"/>
        <w:tabs>
          <w:tab w:val="left" w:pos="5446"/>
          <w:tab w:val="center" w:pos="7039"/>
        </w:tabs>
        <w:jc w:val="left"/>
        <w:rPr>
          <w:rFonts w:hint="default" w:ascii="Times New Roman" w:hAnsi="Times New Roman" w:eastAsia="黑体" w:cs="Times New Roman"/>
          <w:color w:val="auto"/>
          <w:sz w:val="30"/>
          <w:szCs w:val="30"/>
          <w:lang w:val="en-US" w:eastAsia="zh-CN"/>
        </w:rPr>
      </w:pPr>
    </w:p>
    <w:p w14:paraId="46BE2328">
      <w:pPr>
        <w:jc w:val="center"/>
        <w:rPr>
          <w:rFonts w:hint="default" w:ascii="Times New Roman" w:hAnsi="Times New Roman" w:eastAsia="黑体" w:cs="Times New Roman"/>
          <w:color w:val="auto"/>
          <w:sz w:val="30"/>
          <w:szCs w:val="30"/>
          <w:lang w:val="en-US" w:eastAsia="zh-CN"/>
        </w:rPr>
      </w:pPr>
    </w:p>
    <w:p w14:paraId="55BD1AEC">
      <w:pPr>
        <w:jc w:val="center"/>
        <w:rPr>
          <w:rFonts w:hint="default" w:ascii="Times New Roman" w:hAnsi="Times New Roman" w:eastAsia="黑体" w:cs="Times New Roman"/>
          <w:color w:val="auto"/>
          <w:sz w:val="30"/>
          <w:szCs w:val="30"/>
          <w:lang w:val="en-US" w:eastAsia="zh-CN"/>
        </w:rPr>
      </w:pPr>
    </w:p>
    <w:p w14:paraId="4D727DDF">
      <w:pPr>
        <w:jc w:val="both"/>
        <w:rPr>
          <w:rFonts w:hint="default" w:ascii="Times New Roman" w:hAnsi="Times New Roman" w:eastAsia="黑体" w:cs="Times New Roman"/>
          <w:color w:val="auto"/>
          <w:sz w:val="30"/>
          <w:szCs w:val="30"/>
          <w:lang w:val="en-US" w:eastAsia="zh-CN"/>
        </w:rPr>
      </w:pPr>
    </w:p>
    <w:p w14:paraId="6470A65C">
      <w:pPr>
        <w:jc w:val="center"/>
        <w:rPr>
          <w:rFonts w:hint="default" w:ascii="Times New Roman" w:hAnsi="Times New Roman" w:eastAsia="黑体" w:cs="Times New Roman"/>
          <w:color w:val="auto"/>
          <w:sz w:val="30"/>
          <w:szCs w:val="30"/>
          <w:lang w:val="en-US" w:eastAsia="zh-CN"/>
        </w:rPr>
      </w:pPr>
    </w:p>
    <w:p w14:paraId="1AF7E61B">
      <w:pPr>
        <w:jc w:val="center"/>
        <w:rPr>
          <w:rFonts w:hint="default" w:ascii="Times New Roman" w:hAnsi="Times New Roman" w:eastAsia="黑体" w:cs="Times New Roman"/>
          <w:color w:val="auto"/>
          <w:sz w:val="30"/>
          <w:szCs w:val="30"/>
          <w:lang w:val="en-US" w:eastAsia="zh-CN"/>
        </w:rPr>
      </w:pPr>
    </w:p>
    <w:p w14:paraId="61460985">
      <w:pPr>
        <w:jc w:val="center"/>
        <w:rPr>
          <w:rFonts w:hint="default" w:ascii="Times New Roman" w:hAnsi="Times New Roman" w:eastAsia="黑体" w:cs="Times New Roman"/>
          <w:color w:val="auto"/>
          <w:sz w:val="30"/>
          <w:szCs w:val="30"/>
          <w:lang w:val="en-US" w:eastAsia="zh-CN"/>
        </w:rPr>
      </w:pPr>
      <w:r>
        <w:rPr>
          <w:rFonts w:hint="default" w:ascii="Times New Roman" w:hAnsi="Times New Roman" w:eastAsia="黑体" w:cs="Times New Roman"/>
          <w:color w:val="auto"/>
          <w:sz w:val="30"/>
          <w:szCs w:val="30"/>
          <w:lang w:val="en-US" w:eastAsia="zh-CN"/>
        </w:rPr>
        <w:t>安宁市住房和城乡建设局</w:t>
      </w:r>
      <w:r>
        <w:rPr>
          <w:rFonts w:hint="default" w:ascii="Times New Roman" w:hAnsi="Times New Roman" w:eastAsia="黑体" w:cs="Times New Roman"/>
          <w:color w:val="auto"/>
          <w:sz w:val="30"/>
          <w:szCs w:val="30"/>
          <w:lang w:val="en-US" w:eastAsia="zh-CN"/>
        </w:rPr>
        <w:br w:type="page"/>
      </w:r>
    </w:p>
    <w:p w14:paraId="2AF73A19">
      <w:pPr>
        <w:widowControl/>
        <w:shd w:val="clear" w:color="auto"/>
        <w:spacing w:line="560" w:lineRule="exact"/>
        <w:ind w:firstLine="600" w:firstLineChars="200"/>
        <w:jc w:val="left"/>
        <w:outlineLvl w:val="0"/>
        <w:rPr>
          <w:rFonts w:hint="default" w:ascii="Times New Roman" w:hAnsi="Times New Roman" w:eastAsia="黑体" w:cs="Times New Roman"/>
          <w:color w:val="auto"/>
          <w:kern w:val="0"/>
          <w:sz w:val="30"/>
          <w:szCs w:val="30"/>
        </w:rPr>
      </w:pPr>
      <w:r>
        <w:rPr>
          <w:rFonts w:hint="default" w:ascii="Times New Roman" w:hAnsi="Times New Roman" w:eastAsia="黑体" w:cs="Times New Roman"/>
          <w:color w:val="auto"/>
          <w:kern w:val="0"/>
          <w:sz w:val="30"/>
          <w:szCs w:val="30"/>
        </w:rPr>
        <w:t>一、基本信息</w:t>
      </w:r>
    </w:p>
    <w:tbl>
      <w:tblPr>
        <w:tblStyle w:val="14"/>
        <w:tblpPr w:leftFromText="180" w:rightFromText="180" w:vertAnchor="text" w:horzAnchor="page" w:tblpX="1435" w:tblpY="573"/>
        <w:tblOverlap w:val="never"/>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5"/>
        <w:gridCol w:w="2106"/>
        <w:gridCol w:w="1828"/>
        <w:gridCol w:w="3156"/>
      </w:tblGrid>
      <w:tr w14:paraId="1BEE8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55" w:type="dxa"/>
            <w:vAlign w:val="center"/>
          </w:tcPr>
          <w:p w14:paraId="3F88501D">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lang w:eastAsia="zh-CN"/>
              </w:rPr>
            </w:pPr>
            <w:r>
              <w:rPr>
                <w:rFonts w:hint="default" w:ascii="Times New Roman" w:hAnsi="Times New Roman" w:eastAsia="仿宋_GB2312" w:cs="Times New Roman"/>
                <w:b/>
                <w:bCs/>
                <w:color w:val="auto"/>
                <w:sz w:val="24"/>
                <w:szCs w:val="24"/>
                <w:lang w:eastAsia="zh-CN"/>
              </w:rPr>
              <w:t>“</w:t>
            </w:r>
            <w:r>
              <w:rPr>
                <w:rFonts w:hint="default" w:ascii="Times New Roman" w:hAnsi="Times New Roman" w:eastAsia="仿宋_GB2312" w:cs="Times New Roman"/>
                <w:b/>
                <w:bCs/>
                <w:color w:val="auto"/>
                <w:sz w:val="24"/>
                <w:szCs w:val="24"/>
                <w:lang w:val="en-US" w:eastAsia="zh-CN"/>
              </w:rPr>
              <w:t>一类事</w:t>
            </w:r>
            <w:r>
              <w:rPr>
                <w:rFonts w:hint="default" w:ascii="Times New Roman" w:hAnsi="Times New Roman" w:eastAsia="仿宋_GB2312" w:cs="Times New Roman"/>
                <w:b/>
                <w:bCs/>
                <w:color w:val="auto"/>
                <w:sz w:val="24"/>
                <w:szCs w:val="24"/>
                <w:lang w:eastAsia="zh-CN"/>
              </w:rPr>
              <w:t>”</w:t>
            </w:r>
          </w:p>
          <w:p w14:paraId="5AA56B37">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事项名称</w:t>
            </w:r>
          </w:p>
        </w:tc>
        <w:tc>
          <w:tcPr>
            <w:tcW w:w="2106" w:type="dxa"/>
            <w:vAlign w:val="center"/>
          </w:tcPr>
          <w:p w14:paraId="3581C599">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建设项目竣工</w:t>
            </w: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eastAsia="zh-CN"/>
              </w:rPr>
              <w:t>一类事</w:t>
            </w:r>
            <w:r>
              <w:rPr>
                <w:rFonts w:hint="default" w:ascii="Times New Roman" w:hAnsi="Times New Roman" w:eastAsia="仿宋_GB2312" w:cs="Times New Roman"/>
                <w:sz w:val="24"/>
                <w:szCs w:val="24"/>
                <w:lang w:val="en-US" w:eastAsia="zh-CN"/>
              </w:rPr>
              <w:t>”一站式服务</w:t>
            </w:r>
          </w:p>
        </w:tc>
        <w:tc>
          <w:tcPr>
            <w:tcW w:w="1828" w:type="dxa"/>
            <w:vAlign w:val="center"/>
          </w:tcPr>
          <w:p w14:paraId="0F3F1327">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lang w:eastAsia="zh-CN"/>
              </w:rPr>
            </w:pPr>
            <w:r>
              <w:rPr>
                <w:rFonts w:hint="default" w:ascii="Times New Roman" w:hAnsi="Times New Roman" w:eastAsia="仿宋_GB2312" w:cs="Times New Roman"/>
                <w:b/>
                <w:bCs/>
                <w:color w:val="auto"/>
                <w:sz w:val="24"/>
                <w:szCs w:val="24"/>
                <w:lang w:eastAsia="zh-CN"/>
              </w:rPr>
              <w:t>“</w:t>
            </w:r>
            <w:r>
              <w:rPr>
                <w:rFonts w:hint="default" w:ascii="Times New Roman" w:hAnsi="Times New Roman" w:eastAsia="仿宋_GB2312" w:cs="Times New Roman"/>
                <w:b/>
                <w:bCs/>
                <w:color w:val="auto"/>
                <w:sz w:val="24"/>
                <w:szCs w:val="24"/>
                <w:lang w:val="en-US" w:eastAsia="zh-CN"/>
              </w:rPr>
              <w:t>一类事</w:t>
            </w:r>
            <w:r>
              <w:rPr>
                <w:rFonts w:hint="default" w:ascii="Times New Roman" w:hAnsi="Times New Roman" w:eastAsia="仿宋_GB2312" w:cs="Times New Roman"/>
                <w:b/>
                <w:bCs/>
                <w:color w:val="auto"/>
                <w:sz w:val="24"/>
                <w:szCs w:val="24"/>
                <w:lang w:eastAsia="zh-CN"/>
              </w:rPr>
              <w:t>”</w:t>
            </w:r>
          </w:p>
          <w:p w14:paraId="4AF037F1">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rPr>
              <w:t>事项</w:t>
            </w:r>
            <w:r>
              <w:rPr>
                <w:rFonts w:hint="default" w:ascii="Times New Roman" w:hAnsi="Times New Roman" w:eastAsia="仿宋_GB2312" w:cs="Times New Roman"/>
                <w:b/>
                <w:bCs/>
                <w:color w:val="auto"/>
                <w:sz w:val="24"/>
                <w:szCs w:val="24"/>
                <w:lang w:val="en-US" w:eastAsia="zh-CN"/>
              </w:rPr>
              <w:t>编码</w:t>
            </w:r>
          </w:p>
        </w:tc>
        <w:tc>
          <w:tcPr>
            <w:tcW w:w="3156" w:type="dxa"/>
            <w:vAlign w:val="center"/>
          </w:tcPr>
          <w:p w14:paraId="15A81E6A">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sz w:val="24"/>
                <w:szCs w:val="24"/>
              </w:rPr>
            </w:pPr>
          </w:p>
        </w:tc>
      </w:tr>
      <w:tr w14:paraId="1EF2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55" w:type="dxa"/>
            <w:vAlign w:val="center"/>
          </w:tcPr>
          <w:p w14:paraId="04B2DCB4">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牵头单位</w:t>
            </w:r>
          </w:p>
        </w:tc>
        <w:tc>
          <w:tcPr>
            <w:tcW w:w="2106" w:type="dxa"/>
            <w:vAlign w:val="center"/>
          </w:tcPr>
          <w:p w14:paraId="13A80C4C">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安宁市住房和城乡建设局</w:t>
            </w:r>
          </w:p>
        </w:tc>
        <w:tc>
          <w:tcPr>
            <w:tcW w:w="1828" w:type="dxa"/>
            <w:vAlign w:val="center"/>
          </w:tcPr>
          <w:p w14:paraId="0EE3663C">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lang w:val="en-US" w:eastAsia="zh-CN"/>
              </w:rPr>
              <w:t>配合单位</w:t>
            </w:r>
          </w:p>
        </w:tc>
        <w:tc>
          <w:tcPr>
            <w:tcW w:w="3156" w:type="dxa"/>
            <w:vAlign w:val="center"/>
          </w:tcPr>
          <w:p w14:paraId="271EF7EC">
            <w:pPr>
              <w:ind w:left="0" w:leftChars="0" w:firstLine="0" w:firstLineChars="0"/>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安宁市自然资源局、安宁市气象局、安宁市工业和科学技术信息化局、第三方消防服务类公司</w:t>
            </w:r>
          </w:p>
        </w:tc>
      </w:tr>
      <w:tr w14:paraId="20EA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55" w:type="dxa"/>
            <w:vAlign w:val="center"/>
          </w:tcPr>
          <w:p w14:paraId="5695B7FD">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服务对象</w:t>
            </w:r>
          </w:p>
        </w:tc>
        <w:tc>
          <w:tcPr>
            <w:tcW w:w="2106" w:type="dxa"/>
            <w:vAlign w:val="center"/>
          </w:tcPr>
          <w:p w14:paraId="71F49DB7">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自然人、企业法人、事业法人、社会组织法人、非法人企业、行政机关、其他组织</w:t>
            </w:r>
          </w:p>
        </w:tc>
        <w:tc>
          <w:tcPr>
            <w:tcW w:w="1828" w:type="dxa"/>
            <w:vAlign w:val="center"/>
          </w:tcPr>
          <w:p w14:paraId="6BC262C7">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w:t>
            </w:r>
            <w:r>
              <w:rPr>
                <w:rFonts w:hint="default" w:ascii="Times New Roman" w:hAnsi="Times New Roman" w:eastAsia="仿宋_GB2312" w:cs="Times New Roman"/>
                <w:b/>
                <w:bCs/>
                <w:color w:val="auto"/>
                <w:sz w:val="24"/>
                <w:szCs w:val="24"/>
                <w:lang w:val="en-US" w:eastAsia="zh-CN"/>
              </w:rPr>
              <w:t>一类事</w:t>
            </w:r>
            <w:r>
              <w:rPr>
                <w:rFonts w:hint="default" w:ascii="Times New Roman" w:hAnsi="Times New Roman" w:eastAsia="仿宋_GB2312" w:cs="Times New Roman"/>
                <w:b/>
                <w:bCs/>
                <w:color w:val="auto"/>
                <w:sz w:val="24"/>
                <w:szCs w:val="24"/>
              </w:rPr>
              <w:t>”涉及事项</w:t>
            </w:r>
          </w:p>
          <w:p w14:paraId="5D898294">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（服务）</w:t>
            </w:r>
          </w:p>
        </w:tc>
        <w:tc>
          <w:tcPr>
            <w:tcW w:w="3156" w:type="dxa"/>
            <w:vAlign w:val="center"/>
          </w:tcPr>
          <w:p w14:paraId="504EB0D5">
            <w:pPr>
              <w:ind w:left="0" w:leftChars="0" w:firstLine="0" w:firstLineChars="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1.“建设工程联合验收一件事”事项</w:t>
            </w:r>
          </w:p>
          <w:p w14:paraId="17FD706B">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2.第三方消防技术指导</w:t>
            </w:r>
          </w:p>
          <w:p w14:paraId="7DF53483">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sz w:val="24"/>
                <w:szCs w:val="24"/>
                <w:lang w:val="en-US" w:eastAsia="zh-CN"/>
              </w:rPr>
              <w:t>3.工程价款结算争议调解服务</w:t>
            </w:r>
          </w:p>
        </w:tc>
      </w:tr>
      <w:tr w14:paraId="5F64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55" w:type="dxa"/>
            <w:vAlign w:val="center"/>
          </w:tcPr>
          <w:p w14:paraId="4FCDF52D">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办理形式</w:t>
            </w:r>
          </w:p>
        </w:tc>
        <w:tc>
          <w:tcPr>
            <w:tcW w:w="7090" w:type="dxa"/>
            <w:gridSpan w:val="3"/>
            <w:vAlign w:val="center"/>
          </w:tcPr>
          <w:p w14:paraId="51322B14">
            <w:pPr>
              <w:keepNext w:val="0"/>
              <w:keepLines w:val="0"/>
              <w:pageBreakBefore w:val="0"/>
              <w:widowControl w:val="0"/>
              <w:shd w:val="clear"/>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窗口办理</w:t>
            </w:r>
          </w:p>
        </w:tc>
      </w:tr>
      <w:tr w14:paraId="65E7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55" w:type="dxa"/>
            <w:vAlign w:val="center"/>
          </w:tcPr>
          <w:p w14:paraId="77AB80F6">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lang w:val="en-US" w:eastAsia="zh-CN"/>
              </w:rPr>
              <w:t>法定</w:t>
            </w:r>
            <w:r>
              <w:rPr>
                <w:rFonts w:hint="default" w:ascii="Times New Roman" w:hAnsi="Times New Roman" w:eastAsia="仿宋_GB2312" w:cs="Times New Roman"/>
                <w:b/>
                <w:bCs/>
                <w:color w:val="auto"/>
                <w:sz w:val="24"/>
                <w:szCs w:val="24"/>
              </w:rPr>
              <w:t>办结时限</w:t>
            </w:r>
          </w:p>
          <w:p w14:paraId="2D44AD58">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lang w:eastAsia="zh-CN"/>
              </w:rPr>
            </w:pPr>
            <w:r>
              <w:rPr>
                <w:rFonts w:hint="default" w:ascii="Times New Roman" w:hAnsi="Times New Roman" w:eastAsia="仿宋_GB2312" w:cs="Times New Roman"/>
                <w:b/>
                <w:bCs/>
                <w:color w:val="auto"/>
                <w:sz w:val="24"/>
                <w:szCs w:val="24"/>
                <w:lang w:eastAsia="zh-CN"/>
              </w:rPr>
              <w:t>（</w:t>
            </w:r>
            <w:r>
              <w:rPr>
                <w:rFonts w:hint="default" w:ascii="Times New Roman" w:hAnsi="Times New Roman" w:eastAsia="仿宋_GB2312" w:cs="Times New Roman"/>
                <w:b/>
                <w:bCs/>
                <w:color w:val="auto"/>
                <w:sz w:val="24"/>
                <w:szCs w:val="24"/>
                <w:lang w:val="en-US" w:eastAsia="zh-CN"/>
              </w:rPr>
              <w:t>工作日</w:t>
            </w:r>
            <w:r>
              <w:rPr>
                <w:rFonts w:hint="default" w:ascii="Times New Roman" w:hAnsi="Times New Roman" w:eastAsia="仿宋_GB2312" w:cs="Times New Roman"/>
                <w:b/>
                <w:bCs/>
                <w:color w:val="auto"/>
                <w:sz w:val="24"/>
                <w:szCs w:val="24"/>
                <w:lang w:eastAsia="zh-CN"/>
              </w:rPr>
              <w:t>）</w:t>
            </w:r>
          </w:p>
        </w:tc>
        <w:tc>
          <w:tcPr>
            <w:tcW w:w="2106" w:type="dxa"/>
            <w:vAlign w:val="center"/>
          </w:tcPr>
          <w:p w14:paraId="6D37CA61">
            <w:pPr>
              <w:keepNext w:val="0"/>
              <w:keepLines w:val="0"/>
              <w:pageBreakBefore w:val="0"/>
              <w:widowControl w:val="0"/>
              <w:shd w:val="clear"/>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20</w:t>
            </w:r>
          </w:p>
        </w:tc>
        <w:tc>
          <w:tcPr>
            <w:tcW w:w="1828" w:type="dxa"/>
            <w:vAlign w:val="center"/>
          </w:tcPr>
          <w:p w14:paraId="67634EB0">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承诺办结时限</w:t>
            </w:r>
          </w:p>
          <w:p w14:paraId="19E5A21C">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highlight w:val="none"/>
                <w:lang w:eastAsia="zh-CN"/>
              </w:rPr>
            </w:pPr>
            <w:r>
              <w:rPr>
                <w:rFonts w:hint="default" w:ascii="Times New Roman" w:hAnsi="Times New Roman" w:eastAsia="仿宋_GB2312" w:cs="Times New Roman"/>
                <w:b/>
                <w:bCs/>
                <w:color w:val="auto"/>
                <w:sz w:val="24"/>
                <w:szCs w:val="24"/>
                <w:highlight w:val="none"/>
                <w:lang w:eastAsia="zh-CN"/>
              </w:rPr>
              <w:t>（</w:t>
            </w:r>
            <w:r>
              <w:rPr>
                <w:rFonts w:hint="default" w:ascii="Times New Roman" w:hAnsi="Times New Roman" w:eastAsia="仿宋_GB2312" w:cs="Times New Roman"/>
                <w:b/>
                <w:bCs/>
                <w:color w:val="auto"/>
                <w:sz w:val="24"/>
                <w:szCs w:val="24"/>
                <w:highlight w:val="none"/>
                <w:lang w:val="en-US" w:eastAsia="zh-CN"/>
              </w:rPr>
              <w:t>工作日</w:t>
            </w:r>
            <w:r>
              <w:rPr>
                <w:rFonts w:hint="default" w:ascii="Times New Roman" w:hAnsi="Times New Roman" w:eastAsia="仿宋_GB2312" w:cs="Times New Roman"/>
                <w:b/>
                <w:bCs/>
                <w:color w:val="auto"/>
                <w:sz w:val="24"/>
                <w:szCs w:val="24"/>
                <w:highlight w:val="none"/>
                <w:lang w:eastAsia="zh-CN"/>
              </w:rPr>
              <w:t>）</w:t>
            </w:r>
          </w:p>
        </w:tc>
        <w:tc>
          <w:tcPr>
            <w:tcW w:w="3156" w:type="dxa"/>
            <w:vAlign w:val="center"/>
          </w:tcPr>
          <w:p w14:paraId="55CAD405">
            <w:pPr>
              <w:keepNext w:val="0"/>
              <w:keepLines w:val="0"/>
              <w:pageBreakBefore w:val="0"/>
              <w:widowControl w:val="0"/>
              <w:shd w:val="clear"/>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w:t>
            </w:r>
          </w:p>
        </w:tc>
      </w:tr>
      <w:tr w14:paraId="5F51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55" w:type="dxa"/>
            <w:vAlign w:val="center"/>
          </w:tcPr>
          <w:p w14:paraId="64F823E3">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lang w:val="en-US" w:eastAsia="zh-CN"/>
              </w:rPr>
              <w:t>是</w:t>
            </w:r>
            <w:r>
              <w:rPr>
                <w:rFonts w:hint="default" w:ascii="Times New Roman" w:hAnsi="Times New Roman" w:eastAsia="仿宋_GB2312" w:cs="Times New Roman"/>
                <w:b/>
                <w:bCs/>
                <w:color w:val="auto"/>
                <w:sz w:val="24"/>
                <w:szCs w:val="24"/>
              </w:rPr>
              <w:t>否收费</w:t>
            </w:r>
          </w:p>
        </w:tc>
        <w:tc>
          <w:tcPr>
            <w:tcW w:w="2106" w:type="dxa"/>
            <w:vAlign w:val="center"/>
          </w:tcPr>
          <w:p w14:paraId="566815DF">
            <w:pPr>
              <w:keepNext w:val="0"/>
              <w:keepLines w:val="0"/>
              <w:pageBreakBefore w:val="0"/>
              <w:widowControl w:val="0"/>
              <w:shd w:val="clear"/>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否</w:t>
            </w:r>
          </w:p>
        </w:tc>
        <w:tc>
          <w:tcPr>
            <w:tcW w:w="1828" w:type="dxa"/>
            <w:vAlign w:val="center"/>
          </w:tcPr>
          <w:p w14:paraId="5D48293F">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线下跑动次数</w:t>
            </w:r>
          </w:p>
        </w:tc>
        <w:tc>
          <w:tcPr>
            <w:tcW w:w="3156" w:type="dxa"/>
            <w:vAlign w:val="center"/>
          </w:tcPr>
          <w:p w14:paraId="6706B1D1">
            <w:pPr>
              <w:keepNext w:val="0"/>
              <w:keepLines w:val="0"/>
              <w:pageBreakBefore w:val="0"/>
              <w:widowControl w:val="0"/>
              <w:shd w:val="clear"/>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1次</w:t>
            </w:r>
          </w:p>
        </w:tc>
      </w:tr>
      <w:tr w14:paraId="2E5B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55" w:type="dxa"/>
            <w:vAlign w:val="center"/>
          </w:tcPr>
          <w:p w14:paraId="266DFE97">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线下跑一次原</w:t>
            </w:r>
          </w:p>
          <w:p w14:paraId="345DAD34">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rPr>
              <w:t>因和环节</w:t>
            </w:r>
          </w:p>
        </w:tc>
        <w:tc>
          <w:tcPr>
            <w:tcW w:w="2106" w:type="dxa"/>
            <w:vAlign w:val="center"/>
          </w:tcPr>
          <w:p w14:paraId="32BBAD68">
            <w:pPr>
              <w:keepNext w:val="0"/>
              <w:keepLines w:val="0"/>
              <w:pageBreakBefore w:val="0"/>
              <w:widowControl w:val="0"/>
              <w:shd w:val="clear"/>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sz w:val="24"/>
                <w:szCs w:val="24"/>
              </w:rPr>
              <w:t>原件核验</w:t>
            </w:r>
            <w:r>
              <w:rPr>
                <w:rFonts w:hint="default" w:ascii="Times New Roman" w:hAnsi="Times New Roman" w:eastAsia="仿宋_GB2312" w:cs="Times New Roman"/>
                <w:sz w:val="24"/>
                <w:szCs w:val="24"/>
                <w:lang w:eastAsia="zh-CN"/>
              </w:rPr>
              <w:t>、线下办理</w:t>
            </w:r>
          </w:p>
        </w:tc>
        <w:tc>
          <w:tcPr>
            <w:tcW w:w="1828" w:type="dxa"/>
            <w:vAlign w:val="center"/>
          </w:tcPr>
          <w:p w14:paraId="60E1E094">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网上办理深度</w:t>
            </w:r>
          </w:p>
        </w:tc>
        <w:tc>
          <w:tcPr>
            <w:tcW w:w="3156" w:type="dxa"/>
            <w:vAlign w:val="center"/>
          </w:tcPr>
          <w:p w14:paraId="352F12D7">
            <w:pPr>
              <w:keepNext w:val="0"/>
              <w:keepLines w:val="0"/>
              <w:pageBreakBefore w:val="0"/>
              <w:widowControl w:val="0"/>
              <w:shd w:val="clear"/>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w:t>
            </w:r>
          </w:p>
        </w:tc>
      </w:tr>
      <w:tr w14:paraId="3A9DA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55" w:type="dxa"/>
            <w:vAlign w:val="center"/>
          </w:tcPr>
          <w:p w14:paraId="6D708D8F">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是否支持预约办理</w:t>
            </w:r>
          </w:p>
        </w:tc>
        <w:tc>
          <w:tcPr>
            <w:tcW w:w="2106" w:type="dxa"/>
            <w:vAlign w:val="center"/>
          </w:tcPr>
          <w:p w14:paraId="194379FB">
            <w:pPr>
              <w:keepNext w:val="0"/>
              <w:keepLines w:val="0"/>
              <w:pageBreakBefore w:val="0"/>
              <w:widowControl w:val="0"/>
              <w:shd w:val="clear"/>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否</w:t>
            </w:r>
          </w:p>
        </w:tc>
        <w:tc>
          <w:tcPr>
            <w:tcW w:w="1828" w:type="dxa"/>
            <w:vAlign w:val="center"/>
          </w:tcPr>
          <w:p w14:paraId="0A7FD42C">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有无中介服务</w:t>
            </w:r>
          </w:p>
        </w:tc>
        <w:tc>
          <w:tcPr>
            <w:tcW w:w="3156" w:type="dxa"/>
            <w:vAlign w:val="center"/>
          </w:tcPr>
          <w:p w14:paraId="3167106C">
            <w:pPr>
              <w:keepNext w:val="0"/>
              <w:keepLines w:val="0"/>
              <w:pageBreakBefore w:val="0"/>
              <w:widowControl w:val="0"/>
              <w:shd w:val="clear"/>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有</w:t>
            </w:r>
          </w:p>
        </w:tc>
      </w:tr>
      <w:tr w14:paraId="01B2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55" w:type="dxa"/>
            <w:vAlign w:val="center"/>
          </w:tcPr>
          <w:p w14:paraId="047C4B46">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联办能力</w:t>
            </w:r>
          </w:p>
        </w:tc>
        <w:tc>
          <w:tcPr>
            <w:tcW w:w="7090" w:type="dxa"/>
            <w:gridSpan w:val="3"/>
            <w:vAlign w:val="center"/>
          </w:tcPr>
          <w:p w14:paraId="4E654ACF">
            <w:pPr>
              <w:keepNext w:val="0"/>
              <w:keepLines w:val="0"/>
              <w:pageBreakBefore w:val="0"/>
              <w:widowControl w:val="0"/>
              <w:shd w:val="clear"/>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联合受理、联合勘验、联合审查、联合审批</w:t>
            </w:r>
          </w:p>
        </w:tc>
      </w:tr>
      <w:tr w14:paraId="79F0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55" w:type="dxa"/>
            <w:vAlign w:val="center"/>
          </w:tcPr>
          <w:p w14:paraId="55DBA3DD">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咨询方式</w:t>
            </w:r>
          </w:p>
        </w:tc>
        <w:tc>
          <w:tcPr>
            <w:tcW w:w="7090" w:type="dxa"/>
            <w:gridSpan w:val="3"/>
            <w:vAlign w:val="center"/>
          </w:tcPr>
          <w:p w14:paraId="3776B708">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现场咨询：云南省昆明市安宁市连然街道金晖路1号宁湖大厦裙楼安宁市便民服务中心1楼“高效办成一件事”专区（6-12号专窗）；</w:t>
            </w:r>
          </w:p>
          <w:p w14:paraId="4AADA6D0">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电话咨询： 0871-64898002或0871-64898003;</w:t>
            </w:r>
          </w:p>
          <w:p w14:paraId="45BF294B">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网上咨询：安宁市人民政府(http://www.kman.gov.cn/）</w:t>
            </w:r>
          </w:p>
          <w:p w14:paraId="42002B88">
            <w:pPr>
              <w:keepNext w:val="0"/>
              <w:keepLines w:val="0"/>
              <w:pageBreakBefore w:val="0"/>
              <w:widowControl w:val="0"/>
              <w:shd w:val="clear"/>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云南省政务服务网：（https://zwfw.yn.gov.cn/portal/#/home）;</w:t>
            </w:r>
          </w:p>
        </w:tc>
      </w:tr>
      <w:tr w14:paraId="5339C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55" w:type="dxa"/>
            <w:vAlign w:val="center"/>
          </w:tcPr>
          <w:p w14:paraId="036642AC">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监督方式</w:t>
            </w:r>
          </w:p>
        </w:tc>
        <w:tc>
          <w:tcPr>
            <w:tcW w:w="7090" w:type="dxa"/>
            <w:gridSpan w:val="3"/>
            <w:vAlign w:val="center"/>
          </w:tcPr>
          <w:p w14:paraId="3CD97FDB">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现场投诉：云南省安宁市连然街道安宁市便民服务中心二楼营商环境客服中心;</w:t>
            </w:r>
          </w:p>
          <w:p w14:paraId="7C20B93C">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电话投诉：0871-66054321;</w:t>
            </w:r>
          </w:p>
          <w:p w14:paraId="0F1FFAF8">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网上投诉：云南省政务服务网：（https://zwfw.yn.gov.cn/portal/#/home）;</w:t>
            </w:r>
          </w:p>
        </w:tc>
      </w:tr>
      <w:tr w14:paraId="60C8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55" w:type="dxa"/>
            <w:vAlign w:val="center"/>
          </w:tcPr>
          <w:p w14:paraId="6C0330E3">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办理时间</w:t>
            </w:r>
          </w:p>
        </w:tc>
        <w:tc>
          <w:tcPr>
            <w:tcW w:w="7090" w:type="dxa"/>
            <w:gridSpan w:val="3"/>
            <w:vAlign w:val="center"/>
          </w:tcPr>
          <w:p w14:paraId="45364E51">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星期一至星期五，上午09:00-12:00，下午13:30-17:00（法定节假日按国家假期安排调整办理时间）</w:t>
            </w:r>
          </w:p>
        </w:tc>
      </w:tr>
      <w:tr w14:paraId="1E8C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55" w:type="dxa"/>
            <w:vAlign w:val="center"/>
          </w:tcPr>
          <w:p w14:paraId="7856DE77">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办理地址</w:t>
            </w:r>
          </w:p>
        </w:tc>
        <w:tc>
          <w:tcPr>
            <w:tcW w:w="7090" w:type="dxa"/>
            <w:gridSpan w:val="3"/>
            <w:vAlign w:val="center"/>
          </w:tcPr>
          <w:p w14:paraId="291A4058">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办理地点：云南省昆明市安宁市连然街道金晖路1号宁湖大厦裙楼安宁市便民服务中心1楼“高效办成一件事”专区（6-12号专窗）。</w:t>
            </w:r>
          </w:p>
        </w:tc>
      </w:tr>
    </w:tbl>
    <w:p w14:paraId="4665BE76">
      <w:pPr>
        <w:rPr>
          <w:rFonts w:hint="default" w:ascii="Times New Roman" w:hAnsi="Times New Roman" w:eastAsia="黑体" w:cs="Times New Roman"/>
          <w:color w:val="auto"/>
          <w:kern w:val="0"/>
          <w:sz w:val="30"/>
          <w:szCs w:val="30"/>
        </w:rPr>
      </w:pPr>
    </w:p>
    <w:p w14:paraId="2AA6ADCE">
      <w:pPr>
        <w:ind w:firstLine="640" w:firstLineChars="200"/>
        <w:rPr>
          <w:rFonts w:hint="default" w:ascii="Times New Roman" w:hAnsi="Times New Roman" w:eastAsia="黑体" w:cs="Times New Roman"/>
          <w:color w:val="auto"/>
          <w:kern w:val="0"/>
          <w:sz w:val="32"/>
          <w:szCs w:val="32"/>
        </w:rPr>
      </w:pPr>
    </w:p>
    <w:p w14:paraId="7BD7FB19">
      <w:pPr>
        <w:ind w:firstLine="640" w:firstLineChars="200"/>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二、设定依据</w:t>
      </w:r>
    </w:p>
    <w:p w14:paraId="200129E5">
      <w:pPr>
        <w:keepNext w:val="0"/>
        <w:keepLines w:val="0"/>
        <w:pageBreakBefore w:val="0"/>
        <w:kinsoku/>
        <w:wordWrap/>
        <w:overflowPunct/>
        <w:topLinePunct w:val="0"/>
        <w:autoSpaceDE/>
        <w:autoSpaceDN/>
        <w:bidi w:val="0"/>
        <w:spacing w:line="520" w:lineRule="exact"/>
        <w:ind w:left="0" w:leftChars="0" w:firstLine="643" w:firstLineChars="200"/>
        <w:jc w:val="both"/>
        <w:rPr>
          <w:rFonts w:hint="default" w:ascii="Times New Roman" w:hAnsi="Times New Roman" w:eastAsia="楷体_GB2312" w:cs="Times New Roman"/>
          <w:b/>
          <w:bCs/>
          <w:i w:val="0"/>
          <w:iCs w:val="0"/>
          <w:caps w:val="0"/>
          <w:color w:val="auto"/>
          <w:spacing w:val="0"/>
          <w:sz w:val="32"/>
          <w:szCs w:val="32"/>
          <w:shd w:val="clear" w:fill="FFFFFF"/>
          <w:lang w:val="en-US" w:eastAsia="zh-CN"/>
        </w:rPr>
      </w:pPr>
      <w:r>
        <w:rPr>
          <w:rFonts w:hint="default" w:ascii="Times New Roman" w:hAnsi="Times New Roman" w:eastAsia="楷体_GB2312" w:cs="Times New Roman"/>
          <w:b/>
          <w:bCs/>
          <w:i w:val="0"/>
          <w:iCs w:val="0"/>
          <w:caps w:val="0"/>
          <w:color w:val="auto"/>
          <w:spacing w:val="0"/>
          <w:sz w:val="32"/>
          <w:szCs w:val="32"/>
          <w:shd w:val="clear" w:fill="FFFFFF"/>
        </w:rPr>
        <w:t>（一）</w:t>
      </w:r>
      <w:r>
        <w:rPr>
          <w:rFonts w:hint="default" w:ascii="Times New Roman" w:hAnsi="Times New Roman" w:eastAsia="楷体_GB2312" w:cs="Times New Roman"/>
          <w:b/>
          <w:bCs/>
          <w:i w:val="0"/>
          <w:iCs w:val="0"/>
          <w:caps w:val="0"/>
          <w:color w:val="auto"/>
          <w:spacing w:val="0"/>
          <w:sz w:val="32"/>
          <w:szCs w:val="32"/>
          <w:shd w:val="clear" w:fill="FFFFFF"/>
          <w:lang w:val="en-US" w:eastAsia="zh-CN"/>
        </w:rPr>
        <w:t>建设工程联合验收“一件事”</w:t>
      </w:r>
    </w:p>
    <w:p w14:paraId="26C279F2">
      <w:pPr>
        <w:keepNext w:val="0"/>
        <w:keepLines w:val="0"/>
        <w:pageBreakBefore w:val="0"/>
        <w:widowControl/>
        <w:kinsoku/>
        <w:wordWrap/>
        <w:overflowPunct/>
        <w:topLinePunct w:val="0"/>
        <w:autoSpaceDE/>
        <w:autoSpaceDN/>
        <w:bidi w:val="0"/>
        <w:adjustRightInd/>
        <w:snapToGrid/>
        <w:spacing w:line="520" w:lineRule="exact"/>
        <w:ind w:left="0" w:leftChars="0" w:rightChars="0" w:firstLine="640" w:firstLineChars="200"/>
        <w:jc w:val="both"/>
        <w:textAlignment w:val="auto"/>
        <w:outlineLvl w:val="1"/>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0"/>
          <w:sz w:val="32"/>
          <w:szCs w:val="32"/>
          <w:lang w:val="en-US" w:eastAsia="zh-CN" w:bidi="ar-SA"/>
        </w:rPr>
        <w:t>按照云南省202</w:t>
      </w:r>
      <w:r>
        <w:rPr>
          <w:rFonts w:hint="eastAsia" w:cs="Times New Roman"/>
          <w:color w:val="auto"/>
          <w:kern w:val="0"/>
          <w:sz w:val="32"/>
          <w:szCs w:val="32"/>
          <w:lang w:val="en-US" w:eastAsia="zh-CN" w:bidi="ar-SA"/>
        </w:rPr>
        <w:t>5</w:t>
      </w:r>
      <w:r>
        <w:rPr>
          <w:rFonts w:hint="default" w:ascii="Times New Roman" w:hAnsi="Times New Roman" w:eastAsia="仿宋_GB2312" w:cs="Times New Roman"/>
          <w:color w:val="auto"/>
          <w:kern w:val="0"/>
          <w:sz w:val="32"/>
          <w:szCs w:val="32"/>
          <w:lang w:val="en-US" w:eastAsia="zh-CN" w:bidi="ar-SA"/>
        </w:rPr>
        <w:t>年建设工程联合验收“一件事”设定依据设定。</w:t>
      </w:r>
    </w:p>
    <w:p w14:paraId="75971D08">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3" w:firstLineChars="200"/>
        <w:jc w:val="both"/>
        <w:textAlignment w:val="auto"/>
        <w:rPr>
          <w:rFonts w:hint="default" w:ascii="Times New Roman" w:hAnsi="Times New Roman" w:eastAsia="楷体_GB2312" w:cs="Times New Roman"/>
          <w:b/>
          <w:bCs/>
          <w:i w:val="0"/>
          <w:iCs w:val="0"/>
          <w:caps w:val="0"/>
          <w:color w:val="auto"/>
          <w:spacing w:val="0"/>
          <w:sz w:val="32"/>
          <w:szCs w:val="32"/>
          <w:shd w:val="clear" w:fill="FFFFFF"/>
          <w:lang w:val="en-US" w:eastAsia="zh-CN"/>
        </w:rPr>
      </w:pPr>
      <w:r>
        <w:rPr>
          <w:rFonts w:hint="default" w:ascii="Times New Roman" w:hAnsi="Times New Roman" w:eastAsia="楷体_GB2312" w:cs="Times New Roman"/>
          <w:b/>
          <w:bCs/>
          <w:i w:val="0"/>
          <w:iCs w:val="0"/>
          <w:caps w:val="0"/>
          <w:color w:val="auto"/>
          <w:spacing w:val="0"/>
          <w:kern w:val="2"/>
          <w:sz w:val="32"/>
          <w:szCs w:val="32"/>
          <w:shd w:val="clear" w:fill="FFFFFF"/>
          <w:lang w:val="en-US" w:eastAsia="zh-CN" w:bidi="ar-SA"/>
        </w:rPr>
        <w:t>（二）第三方消防技术指导</w:t>
      </w:r>
    </w:p>
    <w:p w14:paraId="6DB13402">
      <w:pPr>
        <w:pStyle w:val="3"/>
        <w:keepNext w:val="0"/>
        <w:keepLines w:val="0"/>
        <w:pageBreakBefore w:val="0"/>
        <w:widowControl w:val="0"/>
        <w:kinsoku/>
        <w:wordWrap/>
        <w:overflowPunct/>
        <w:topLinePunct w:val="0"/>
        <w:autoSpaceDE/>
        <w:autoSpaceDN/>
        <w:bidi w:val="0"/>
        <w:adjustRightInd/>
        <w:snapToGrid/>
        <w:spacing w:before="0" w:line="520" w:lineRule="exact"/>
        <w:ind w:left="0" w:leftChars="0" w:firstLine="640" w:firstLineChars="200"/>
        <w:jc w:val="both"/>
        <w:textAlignment w:val="baseline"/>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1.</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消防第三方管理的定义与范畴</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消防第三方管理通常指的是，除消防部门直接管理的单位外，其他涉及消防安全管理的单位或机构，如消防安全评估机构、消防设施检测机构、消防维护保养机构等。这些第三方机构在消防安全管理中扮演着重要角色，其管理活动受到消防部门的监督和指导。</w:t>
      </w:r>
    </w:p>
    <w:p w14:paraId="3C7C9A1A">
      <w:pPr>
        <w:pStyle w:val="3"/>
        <w:keepNext w:val="0"/>
        <w:keepLines w:val="0"/>
        <w:pageBreakBefore w:val="0"/>
        <w:widowControl w:val="0"/>
        <w:kinsoku/>
        <w:wordWrap/>
        <w:overflowPunct/>
        <w:topLinePunct w:val="0"/>
        <w:autoSpaceDE/>
        <w:autoSpaceDN/>
        <w:bidi w:val="0"/>
        <w:adjustRightInd/>
        <w:snapToGrid/>
        <w:spacing w:before="0" w:line="520" w:lineRule="exact"/>
        <w:ind w:left="0" w:leftChars="0" w:firstLine="640" w:firstLineChars="200"/>
        <w:jc w:val="both"/>
        <w:textAlignment w:val="baseline"/>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2.</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消防总队对消防第三方管理的具体规定</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消防第三方机构需具备相应的资质才能从事相关的消防安全管理工作。消防总队对消防第三方机构实施监督管理，确保其按照法律法规和消防安全技术标准开展业务。这包括定期或不定期的检查、抽查，以及对违法违规行为的处罚等。消防总队会对消防第三方机构进行业务指导和培训，提高其消防安全管理水平。这包括提供技术咨询、组织培训讲座、开展业务交流等。消防总队对消防第三方管理的法律依据主要包括《中华人民共和国消防法》《消防安全责任制实施办法》等。这些法律法规对消防第三方机构的管理提出了明确要求，为消防总队开展监督管理工作提供了法律依据</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w:t>
      </w:r>
    </w:p>
    <w:p w14:paraId="73AD085C">
      <w:pPr>
        <w:pStyle w:val="3"/>
        <w:keepNext w:val="0"/>
        <w:keepLines w:val="0"/>
        <w:pageBreakBefore w:val="0"/>
        <w:widowControl w:val="0"/>
        <w:kinsoku/>
        <w:wordWrap/>
        <w:overflowPunct/>
        <w:topLinePunct w:val="0"/>
        <w:autoSpaceDE/>
        <w:autoSpaceDN/>
        <w:bidi w:val="0"/>
        <w:adjustRightInd/>
        <w:snapToGrid/>
        <w:spacing w:before="0" w:line="520" w:lineRule="exact"/>
        <w:ind w:left="0" w:leftChars="0" w:firstLine="640" w:firstLineChars="200"/>
        <w:jc w:val="both"/>
        <w:textAlignment w:val="baseline"/>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《中华人民共和国消防法》第三十四条规定</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消防设施检测、消防安全监测等消防技术服务机构和执业人员，应当依法获得相应的资质、资格</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依照法律、行政法规、国家标准、行业标准和执业准则，接受委托提供消防技术服务，并对服务质量负责。”这为消防第三方机构的管理提供了明确的法律基础。</w:t>
      </w:r>
    </w:p>
    <w:p w14:paraId="56BE46FF">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3" w:firstLineChars="200"/>
        <w:jc w:val="both"/>
        <w:textAlignment w:val="auto"/>
        <w:rPr>
          <w:rFonts w:hint="default" w:ascii="Times New Roman" w:hAnsi="Times New Roman" w:eastAsia="楷体_GB2312" w:cs="Times New Roman"/>
          <w:b/>
          <w:bCs/>
          <w:i w:val="0"/>
          <w:iCs w:val="0"/>
          <w:caps w:val="0"/>
          <w:color w:val="auto"/>
          <w:spacing w:val="0"/>
          <w:sz w:val="32"/>
          <w:szCs w:val="32"/>
          <w:shd w:val="clear" w:fill="FFFFFF"/>
          <w:lang w:val="en-US" w:eastAsia="zh-CN"/>
        </w:rPr>
      </w:pPr>
      <w:r>
        <w:rPr>
          <w:rFonts w:hint="default" w:ascii="Times New Roman" w:hAnsi="Times New Roman" w:eastAsia="楷体_GB2312" w:cs="Times New Roman"/>
          <w:b/>
          <w:bCs/>
          <w:i w:val="0"/>
          <w:iCs w:val="0"/>
          <w:caps w:val="0"/>
          <w:color w:val="auto"/>
          <w:spacing w:val="0"/>
          <w:kern w:val="2"/>
          <w:sz w:val="32"/>
          <w:szCs w:val="32"/>
          <w:shd w:val="clear" w:fill="FFFFFF"/>
          <w:lang w:val="en-US" w:eastAsia="zh-CN" w:bidi="ar-SA"/>
        </w:rPr>
        <w:t>（三）工程价款结算争议调解服务</w:t>
      </w:r>
    </w:p>
    <w:p w14:paraId="26729212">
      <w:pPr>
        <w:pStyle w:val="3"/>
        <w:keepNext w:val="0"/>
        <w:keepLines w:val="0"/>
        <w:pageBreakBefore w:val="0"/>
        <w:widowControl w:val="0"/>
        <w:kinsoku/>
        <w:wordWrap/>
        <w:overflowPunct/>
        <w:topLinePunct w:val="0"/>
        <w:autoSpaceDE/>
        <w:autoSpaceDN/>
        <w:bidi w:val="0"/>
        <w:adjustRightInd/>
        <w:snapToGrid/>
        <w:spacing w:before="0" w:line="520" w:lineRule="exact"/>
        <w:ind w:left="0" w:leftChars="0" w:firstLine="640" w:firstLineChars="200"/>
        <w:jc w:val="both"/>
        <w:textAlignment w:val="baseline"/>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工程价款结算争议调解服务是建设工程领域常见的纠纷解决方式，主要针对发包方与承包方在工程款结算金额、支付条件、计价依据等方面产生的争议。以下从法律角度系统说明：</w:t>
      </w:r>
    </w:p>
    <w:p w14:paraId="28C8261D">
      <w:pPr>
        <w:pStyle w:val="3"/>
        <w:keepNext w:val="0"/>
        <w:keepLines w:val="0"/>
        <w:pageBreakBefore w:val="0"/>
        <w:widowControl w:val="0"/>
        <w:kinsoku/>
        <w:wordWrap/>
        <w:overflowPunct/>
        <w:topLinePunct w:val="0"/>
        <w:autoSpaceDE/>
        <w:autoSpaceDN/>
        <w:bidi w:val="0"/>
        <w:adjustRightInd/>
        <w:snapToGrid/>
        <w:spacing w:before="0" w:line="520" w:lineRule="exact"/>
        <w:ind w:left="0" w:leftChars="0" w:firstLine="640" w:firstLineChars="200"/>
        <w:jc w:val="both"/>
        <w:textAlignment w:val="baseline"/>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1.</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优先协商解决</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w:t>
      </w:r>
    </w:p>
    <w:p w14:paraId="5AD8D354">
      <w:pPr>
        <w:pStyle w:val="3"/>
        <w:keepNext w:val="0"/>
        <w:keepLines w:val="0"/>
        <w:pageBreakBefore w:val="0"/>
        <w:widowControl w:val="0"/>
        <w:kinsoku/>
        <w:wordWrap/>
        <w:overflowPunct/>
        <w:topLinePunct w:val="0"/>
        <w:autoSpaceDE/>
        <w:autoSpaceDN/>
        <w:bidi w:val="0"/>
        <w:adjustRightInd/>
        <w:snapToGrid/>
        <w:spacing w:before="0" w:line="520" w:lineRule="exact"/>
        <w:ind w:left="0" w:leftChars="0" w:firstLine="640" w:firstLineChars="200"/>
        <w:jc w:val="both"/>
        <w:textAlignment w:val="baseline"/>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法律依据</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《中华人民共和国民法典》鼓励合同当事人通过和解、调解等方式解决争议。</w:t>
      </w:r>
    </w:p>
    <w:p w14:paraId="612CA788">
      <w:pPr>
        <w:pStyle w:val="3"/>
        <w:keepNext w:val="0"/>
        <w:keepLines w:val="0"/>
        <w:pageBreakBefore w:val="0"/>
        <w:widowControl w:val="0"/>
        <w:kinsoku/>
        <w:wordWrap/>
        <w:overflowPunct/>
        <w:topLinePunct w:val="0"/>
        <w:autoSpaceDE/>
        <w:autoSpaceDN/>
        <w:bidi w:val="0"/>
        <w:adjustRightInd/>
        <w:snapToGrid/>
        <w:spacing w:before="0" w:line="520" w:lineRule="exact"/>
        <w:ind w:left="0" w:leftChars="0" w:firstLine="640" w:firstLineChars="200"/>
        <w:jc w:val="both"/>
        <w:textAlignment w:val="baseline"/>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实施方法</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首先，承发包双方应直接沟通，基于施工图纸、合同约定及实际施工情况，共同核对工程计量数据，重新确认计价标寻求双方都能接受的解决方案。协商解决有助于维护双方的合作关系，是成本最低、效率最高的解决方式。</w:t>
      </w:r>
    </w:p>
    <w:p w14:paraId="46DFF3BF">
      <w:pPr>
        <w:pStyle w:val="3"/>
        <w:keepNext w:val="0"/>
        <w:keepLines w:val="0"/>
        <w:pageBreakBefore w:val="0"/>
        <w:widowControl w:val="0"/>
        <w:kinsoku/>
        <w:wordWrap/>
        <w:overflowPunct/>
        <w:topLinePunct w:val="0"/>
        <w:autoSpaceDE/>
        <w:autoSpaceDN/>
        <w:bidi w:val="0"/>
        <w:adjustRightInd/>
        <w:snapToGrid/>
        <w:spacing w:before="0" w:line="520" w:lineRule="exact"/>
        <w:ind w:left="0" w:leftChars="0" w:firstLine="640" w:firstLineChars="200"/>
        <w:jc w:val="both"/>
        <w:textAlignment w:val="baseline"/>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2.</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尝试第三方调解</w:t>
      </w:r>
    </w:p>
    <w:p w14:paraId="16EB8230">
      <w:pPr>
        <w:pStyle w:val="3"/>
        <w:keepNext w:val="0"/>
        <w:keepLines w:val="0"/>
        <w:pageBreakBefore w:val="0"/>
        <w:widowControl w:val="0"/>
        <w:kinsoku/>
        <w:wordWrap/>
        <w:overflowPunct/>
        <w:topLinePunct w:val="0"/>
        <w:autoSpaceDE/>
        <w:autoSpaceDN/>
        <w:bidi w:val="0"/>
        <w:adjustRightInd/>
        <w:snapToGrid/>
        <w:spacing w:before="0" w:line="520" w:lineRule="exact"/>
        <w:ind w:left="0" w:leftChars="0" w:firstLine="640" w:firstLineChars="200"/>
        <w:jc w:val="both"/>
        <w:textAlignment w:val="baseline"/>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调解主体</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当协商无果时,可引入第三方调解，如监理单位、行业协会</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如建筑业协会</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、政府建设主管部门或独立第三方调</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如工程领域的专家、律师</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。这些调解主体能基于其专业判断和行业经验，提出更专业的调解意见，增加解决争议的可能性。调解流程:提交争议焦点，提供完整施工资料，配合调解方进行现场勘査，并质证对方证据，最终达成调解协议.。</w:t>
      </w:r>
    </w:p>
    <w:p w14:paraId="3A3C9400">
      <w:pPr>
        <w:pStyle w:val="3"/>
        <w:keepNext w:val="0"/>
        <w:keepLines w:val="0"/>
        <w:pageBreakBefore w:val="0"/>
        <w:widowControl w:val="0"/>
        <w:kinsoku/>
        <w:wordWrap/>
        <w:overflowPunct/>
        <w:topLinePunct w:val="0"/>
        <w:autoSpaceDE/>
        <w:autoSpaceDN/>
        <w:bidi w:val="0"/>
        <w:adjustRightInd/>
        <w:snapToGrid/>
        <w:spacing w:before="0" w:line="520" w:lineRule="exact"/>
        <w:ind w:left="0" w:leftChars="0" w:firstLine="640" w:firstLineChars="200"/>
        <w:jc w:val="both"/>
        <w:textAlignment w:val="baseline"/>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3.</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考虑仲裁途径</w:t>
      </w:r>
    </w:p>
    <w:p w14:paraId="62E032EB">
      <w:pPr>
        <w:pStyle w:val="3"/>
        <w:keepNext w:val="0"/>
        <w:keepLines w:val="0"/>
        <w:pageBreakBefore w:val="0"/>
        <w:widowControl w:val="0"/>
        <w:kinsoku/>
        <w:wordWrap/>
        <w:overflowPunct/>
        <w:topLinePunct w:val="0"/>
        <w:autoSpaceDE/>
        <w:autoSpaceDN/>
        <w:bidi w:val="0"/>
        <w:adjustRightInd/>
        <w:snapToGrid/>
        <w:spacing w:before="0" w:line="520" w:lineRule="exact"/>
        <w:ind w:left="0" w:leftChars="0" w:firstLine="640" w:firstLineChars="200"/>
        <w:jc w:val="both"/>
        <w:textAlignment w:val="baseline"/>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法律依据</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《中华人民共和国民法典》支持通过仲裁解决合同争议。</w:t>
      </w:r>
    </w:p>
    <w:p w14:paraId="2176B827">
      <w:pPr>
        <w:pStyle w:val="3"/>
        <w:keepNext w:val="0"/>
        <w:keepLines w:val="0"/>
        <w:pageBreakBefore w:val="0"/>
        <w:widowControl w:val="0"/>
        <w:kinsoku/>
        <w:wordWrap/>
        <w:overflowPunct/>
        <w:topLinePunct w:val="0"/>
        <w:autoSpaceDE/>
        <w:autoSpaceDN/>
        <w:bidi w:val="0"/>
        <w:adjustRightInd/>
        <w:snapToGrid/>
        <w:spacing w:before="0" w:line="520" w:lineRule="exact"/>
        <w:ind w:left="0" w:leftChars="0" w:firstLine="640" w:firstLineChars="200"/>
        <w:jc w:val="both"/>
        <w:textAlignment w:val="baseline"/>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实施条件</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双方需在合同中约走有效仲裁条款。</w:t>
      </w:r>
    </w:p>
    <w:p w14:paraId="6D401DFD">
      <w:pPr>
        <w:pStyle w:val="3"/>
        <w:keepNext w:val="0"/>
        <w:keepLines w:val="0"/>
        <w:pageBreakBefore w:val="0"/>
        <w:widowControl w:val="0"/>
        <w:kinsoku/>
        <w:wordWrap/>
        <w:overflowPunct/>
        <w:topLinePunct w:val="0"/>
        <w:autoSpaceDE/>
        <w:autoSpaceDN/>
        <w:bidi w:val="0"/>
        <w:adjustRightInd/>
        <w:snapToGrid/>
        <w:spacing w:before="0" w:line="520" w:lineRule="exact"/>
        <w:ind w:left="0" w:leftChars="0" w:firstLine="640" w:firstLineChars="200"/>
        <w:jc w:val="both"/>
        <w:textAlignment w:val="baseline"/>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选择机构</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选择具有权威性和公正性的仲裁机构，提交仲裁申请。</w:t>
      </w:r>
    </w:p>
    <w:p w14:paraId="0C50C020">
      <w:pPr>
        <w:pStyle w:val="3"/>
        <w:keepNext w:val="0"/>
        <w:keepLines w:val="0"/>
        <w:pageBreakBefore w:val="0"/>
        <w:widowControl w:val="0"/>
        <w:kinsoku/>
        <w:wordWrap/>
        <w:overflowPunct/>
        <w:topLinePunct w:val="0"/>
        <w:autoSpaceDE/>
        <w:autoSpaceDN/>
        <w:bidi w:val="0"/>
        <w:adjustRightInd/>
        <w:snapToGrid/>
        <w:spacing w:before="0" w:line="520" w:lineRule="exact"/>
        <w:ind w:left="0" w:leftChars="0" w:firstLine="640" w:firstLineChars="200"/>
        <w:jc w:val="both"/>
        <w:textAlignment w:val="baseline"/>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裁决效力</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仲裁庭作出的裁决具有终局性，对双方均有法律约束力。</w:t>
      </w:r>
    </w:p>
    <w:p w14:paraId="5EC99E39">
      <w:pPr>
        <w:pStyle w:val="3"/>
        <w:keepNext w:val="0"/>
        <w:keepLines w:val="0"/>
        <w:pageBreakBefore w:val="0"/>
        <w:widowControl w:val="0"/>
        <w:kinsoku/>
        <w:wordWrap/>
        <w:overflowPunct/>
        <w:topLinePunct w:val="0"/>
        <w:autoSpaceDE/>
        <w:autoSpaceDN/>
        <w:bidi w:val="0"/>
        <w:adjustRightInd/>
        <w:snapToGrid/>
        <w:spacing w:before="0" w:line="520" w:lineRule="exact"/>
        <w:ind w:left="0" w:leftChars="0" w:firstLine="640" w:firstLineChars="200"/>
        <w:jc w:val="both"/>
        <w:textAlignment w:val="baseline"/>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4.</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诉讼作为最后手段</w:t>
      </w:r>
    </w:p>
    <w:p w14:paraId="676574B1">
      <w:pPr>
        <w:pStyle w:val="3"/>
        <w:keepNext w:val="0"/>
        <w:keepLines w:val="0"/>
        <w:pageBreakBefore w:val="0"/>
        <w:widowControl w:val="0"/>
        <w:kinsoku/>
        <w:wordWrap/>
        <w:overflowPunct/>
        <w:topLinePunct w:val="0"/>
        <w:autoSpaceDE/>
        <w:autoSpaceDN/>
        <w:bidi w:val="0"/>
        <w:adjustRightInd/>
        <w:snapToGrid/>
        <w:spacing w:before="0" w:line="520" w:lineRule="exact"/>
        <w:ind w:left="0" w:leftChars="0" w:firstLine="640" w:firstLineChars="200"/>
        <w:jc w:val="both"/>
        <w:textAlignment w:val="baseline"/>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法律依据</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《中华人民共和国民事诉讼法》第三十四条，规定工程纠纷由工程所在地人民法院管辖。</w:t>
      </w:r>
    </w:p>
    <w:p w14:paraId="40E66C2B">
      <w:pPr>
        <w:pStyle w:val="3"/>
        <w:keepNext w:val="0"/>
        <w:keepLines w:val="0"/>
        <w:pageBreakBefore w:val="0"/>
        <w:widowControl w:val="0"/>
        <w:kinsoku/>
        <w:wordWrap/>
        <w:overflowPunct/>
        <w:topLinePunct w:val="0"/>
        <w:autoSpaceDE/>
        <w:autoSpaceDN/>
        <w:bidi w:val="0"/>
        <w:adjustRightInd/>
        <w:snapToGrid/>
        <w:spacing w:before="0" w:line="520" w:lineRule="exact"/>
        <w:ind w:left="0" w:leftChars="0" w:firstLine="640" w:firstLineChars="200"/>
        <w:jc w:val="both"/>
        <w:textAlignment w:val="baseline"/>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管辖地确定</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工程纠纷一般按照不动产纠纷确定管辖地，向工程所在地的人民法院提起诉讼。</w:t>
      </w:r>
    </w:p>
    <w:p w14:paraId="02258D78">
      <w:pPr>
        <w:pStyle w:val="3"/>
        <w:keepNext w:val="0"/>
        <w:keepLines w:val="0"/>
        <w:pageBreakBefore w:val="0"/>
        <w:widowControl w:val="0"/>
        <w:kinsoku/>
        <w:wordWrap/>
        <w:overflowPunct/>
        <w:topLinePunct w:val="0"/>
        <w:autoSpaceDE/>
        <w:autoSpaceDN/>
        <w:bidi w:val="0"/>
        <w:adjustRightInd/>
        <w:snapToGrid/>
        <w:spacing w:before="0" w:line="520" w:lineRule="exact"/>
        <w:ind w:left="0" w:leftChars="0" w:firstLine="640" w:firstLineChars="200"/>
        <w:jc w:val="both"/>
        <w:textAlignment w:val="baseline"/>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诉讼准备</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需提交完整的证据链，包括施工合同、施工图纸、变更通知、材料采购凭证等，以及民事起诉状。</w:t>
      </w:r>
    </w:p>
    <w:p w14:paraId="177A0E00">
      <w:pPr>
        <w:pStyle w:val="3"/>
        <w:keepNext w:val="0"/>
        <w:keepLines w:val="0"/>
        <w:pageBreakBefore w:val="0"/>
        <w:widowControl w:val="0"/>
        <w:kinsoku/>
        <w:wordWrap/>
        <w:overflowPunct/>
        <w:topLinePunct w:val="0"/>
        <w:autoSpaceDE/>
        <w:autoSpaceDN/>
        <w:bidi w:val="0"/>
        <w:adjustRightInd/>
        <w:snapToGrid/>
        <w:spacing w:before="0" w:line="520" w:lineRule="exact"/>
        <w:ind w:left="0" w:leftChars="0" w:firstLine="640" w:firstLineChars="200"/>
        <w:jc w:val="both"/>
        <w:textAlignment w:val="baseline"/>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核心诉求</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请求支付拖欠工程款及利息，确认优先受偿权</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需在竣工后6个月内主张</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，以及要求赔偿停工损失或违约金。</w:t>
      </w:r>
    </w:p>
    <w:p w14:paraId="58D4BE98">
      <w:pPr>
        <w:pStyle w:val="3"/>
        <w:keepNext w:val="0"/>
        <w:keepLines w:val="0"/>
        <w:pageBreakBefore w:val="0"/>
        <w:widowControl w:val="0"/>
        <w:kinsoku/>
        <w:wordWrap/>
        <w:overflowPunct/>
        <w:topLinePunct w:val="0"/>
        <w:autoSpaceDE/>
        <w:autoSpaceDN/>
        <w:bidi w:val="0"/>
        <w:adjustRightInd/>
        <w:snapToGrid/>
        <w:spacing w:before="0" w:line="520" w:lineRule="exact"/>
        <w:ind w:left="0" w:leftChars="0" w:firstLine="640" w:firstLineChars="200"/>
        <w:jc w:val="both"/>
        <w:textAlignment w:val="baseline"/>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5.</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风险防范建议</w:t>
      </w:r>
    </w:p>
    <w:p w14:paraId="479995A2">
      <w:pPr>
        <w:pStyle w:val="3"/>
        <w:keepNext w:val="0"/>
        <w:keepLines w:val="0"/>
        <w:pageBreakBefore w:val="0"/>
        <w:widowControl w:val="0"/>
        <w:kinsoku/>
        <w:wordWrap/>
        <w:overflowPunct/>
        <w:topLinePunct w:val="0"/>
        <w:autoSpaceDE/>
        <w:autoSpaceDN/>
        <w:bidi w:val="0"/>
        <w:adjustRightInd/>
        <w:snapToGrid/>
        <w:spacing w:before="0" w:line="520" w:lineRule="exact"/>
        <w:ind w:left="0" w:leftChars="0" w:firstLine="640" w:firstLineChars="200"/>
        <w:jc w:val="both"/>
        <w:textAlignment w:val="baseline"/>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合同签订阶段</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采用住建部《建设工程施工合同》，明确计价规则，约定签证办理时限和逾期视为认可的条款。</w:t>
      </w:r>
    </w:p>
    <w:p w14:paraId="6BEA11E8">
      <w:pPr>
        <w:pStyle w:val="3"/>
        <w:keepNext w:val="0"/>
        <w:keepLines w:val="0"/>
        <w:pageBreakBefore w:val="0"/>
        <w:widowControl w:val="0"/>
        <w:kinsoku/>
        <w:wordWrap/>
        <w:overflowPunct/>
        <w:topLinePunct w:val="0"/>
        <w:autoSpaceDE/>
        <w:autoSpaceDN/>
        <w:bidi w:val="0"/>
        <w:adjustRightInd/>
        <w:snapToGrid/>
        <w:spacing w:before="0" w:line="520" w:lineRule="exact"/>
        <w:ind w:left="0" w:leftChars="0" w:firstLine="640" w:firstLineChars="200"/>
        <w:jc w:val="both"/>
        <w:textAlignment w:val="baseline"/>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履约过程管理</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建立动态台账记录工程量变更，定期核对已完工程量并书面确认，保留材料涨价通知函、催款函等沟通证据。</w:t>
      </w:r>
    </w:p>
    <w:p w14:paraId="3F1A3979">
      <w:pPr>
        <w:pStyle w:val="3"/>
        <w:keepNext w:val="0"/>
        <w:keepLines w:val="0"/>
        <w:pageBreakBefore w:val="0"/>
        <w:widowControl w:val="0"/>
        <w:kinsoku/>
        <w:wordWrap/>
        <w:overflowPunct/>
        <w:topLinePunct w:val="0"/>
        <w:autoSpaceDE/>
        <w:autoSpaceDN/>
        <w:bidi w:val="0"/>
        <w:adjustRightInd/>
        <w:snapToGrid/>
        <w:spacing w:before="0" w:line="520" w:lineRule="exact"/>
        <w:ind w:left="0" w:leftChars="0" w:firstLine="640" w:firstLineChars="200"/>
        <w:jc w:val="both"/>
        <w:textAlignment w:val="baseline"/>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争议预警机制</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发现潜在纠纷时及时发送律师函，确保在诉讼时效内提起诉讼或仲裁。</w:t>
      </w:r>
    </w:p>
    <w:p w14:paraId="5CC8ECD6">
      <w:pPr>
        <w:pStyle w:val="3"/>
        <w:keepNext w:val="0"/>
        <w:keepLines w:val="0"/>
        <w:pageBreakBefore w:val="0"/>
        <w:widowControl w:val="0"/>
        <w:kinsoku/>
        <w:wordWrap/>
        <w:overflowPunct/>
        <w:topLinePunct w:val="0"/>
        <w:autoSpaceDE/>
        <w:autoSpaceDN/>
        <w:bidi w:val="0"/>
        <w:adjustRightInd/>
        <w:snapToGrid/>
        <w:spacing w:before="0" w:line="520" w:lineRule="exact"/>
        <w:ind w:left="0" w:leftChars="0" w:firstLine="640" w:firstLineChars="200"/>
        <w:jc w:val="both"/>
        <w:textAlignment w:val="baseline"/>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秉承“法治是最好的营商环境”理念，确立“调解优先、力争双赢”的工作思路。</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通过</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“背对背”沟通和“面对面”协商，达成切实可行的分期</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或分步</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履行调解协议。</w:t>
      </w:r>
    </w:p>
    <w:p w14:paraId="617591FC">
      <w:pPr>
        <w:widowControl/>
        <w:shd w:val="clear" w:color="auto"/>
        <w:spacing w:line="560" w:lineRule="exact"/>
        <w:ind w:firstLine="600" w:firstLineChars="200"/>
        <w:jc w:val="left"/>
        <w:outlineLvl w:val="0"/>
        <w:rPr>
          <w:rFonts w:hint="default" w:ascii="Times New Roman" w:hAnsi="Times New Roman" w:eastAsia="黑体" w:cs="Times New Roman"/>
          <w:b/>
          <w:bCs/>
          <w:color w:val="auto"/>
          <w:kern w:val="0"/>
          <w:sz w:val="28"/>
          <w:szCs w:val="28"/>
          <w:lang w:val="en-US" w:eastAsia="zh-CN" w:bidi="ar-SA"/>
        </w:rPr>
      </w:pPr>
      <w:r>
        <w:rPr>
          <w:rFonts w:hint="default" w:ascii="Times New Roman" w:hAnsi="Times New Roman" w:eastAsia="黑体" w:cs="Times New Roman"/>
          <w:color w:val="auto"/>
          <w:kern w:val="0"/>
          <w:sz w:val="30"/>
          <w:szCs w:val="30"/>
        </w:rPr>
        <w:t>三、申报须知</w:t>
      </w:r>
      <w:r>
        <w:rPr>
          <w:rFonts w:hint="default" w:ascii="Times New Roman" w:hAnsi="Times New Roman" w:eastAsia="黑体" w:cs="Times New Roman"/>
          <w:color w:val="auto"/>
          <w:kern w:val="0"/>
          <w:sz w:val="30"/>
          <w:szCs w:val="30"/>
          <w:lang w:eastAsia="zh-CN"/>
        </w:rPr>
        <w:t>（</w:t>
      </w:r>
      <w:r>
        <w:rPr>
          <w:rFonts w:hint="default" w:ascii="Times New Roman" w:hAnsi="Times New Roman" w:eastAsia="黑体" w:cs="Times New Roman"/>
          <w:color w:val="auto"/>
          <w:kern w:val="0"/>
          <w:sz w:val="30"/>
          <w:szCs w:val="30"/>
          <w:lang w:val="en-US" w:eastAsia="zh-CN"/>
        </w:rPr>
        <w:t>组合</w:t>
      </w:r>
      <w:r>
        <w:rPr>
          <w:rFonts w:hint="default" w:ascii="Times New Roman" w:hAnsi="Times New Roman" w:eastAsia="黑体" w:cs="Times New Roman"/>
          <w:color w:val="auto"/>
          <w:kern w:val="0"/>
          <w:sz w:val="30"/>
          <w:szCs w:val="30"/>
          <w:lang w:eastAsia="zh-CN"/>
        </w:rPr>
        <w:t>）</w:t>
      </w:r>
    </w:p>
    <w:p w14:paraId="7403ACFD">
      <w:pPr>
        <w:keepNext w:val="0"/>
        <w:keepLines w:val="0"/>
        <w:pageBreakBefore w:val="0"/>
        <w:kinsoku/>
        <w:wordWrap/>
        <w:overflowPunct/>
        <w:topLinePunct w:val="0"/>
        <w:autoSpaceDE/>
        <w:autoSpaceDN/>
        <w:bidi w:val="0"/>
        <w:spacing w:line="520" w:lineRule="exact"/>
        <w:ind w:left="0" w:leftChars="0" w:firstLine="643" w:firstLineChars="200"/>
        <w:jc w:val="both"/>
        <w:rPr>
          <w:rFonts w:hint="default" w:ascii="Times New Roman" w:hAnsi="Times New Roman" w:eastAsia="仿宋_GB2312" w:cs="Times New Roman"/>
          <w:b/>
          <w:bCs/>
          <w:color w:val="auto"/>
          <w:kern w:val="0"/>
          <w:sz w:val="32"/>
          <w:szCs w:val="32"/>
          <w:lang w:val="en-US" w:eastAsia="zh-CN"/>
        </w:rPr>
      </w:pPr>
      <w:r>
        <w:rPr>
          <w:rFonts w:hint="default" w:ascii="Times New Roman" w:hAnsi="Times New Roman" w:eastAsia="仿宋_GB2312" w:cs="Times New Roman"/>
          <w:b/>
          <w:bCs/>
          <w:color w:val="auto"/>
          <w:kern w:val="0"/>
          <w:sz w:val="32"/>
          <w:szCs w:val="32"/>
          <w:highlight w:val="none"/>
          <w:lang w:val="en-US" w:eastAsia="zh-CN"/>
        </w:rPr>
        <w:t>（一）办理前</w:t>
      </w:r>
      <w:r>
        <w:rPr>
          <w:rFonts w:hint="default" w:ascii="Times New Roman" w:hAnsi="Times New Roman" w:eastAsia="仿宋_GB2312" w:cs="Times New Roman"/>
          <w:b/>
          <w:bCs/>
          <w:color w:val="auto"/>
          <w:kern w:val="0"/>
          <w:sz w:val="32"/>
          <w:szCs w:val="32"/>
          <w:lang w:val="en-US" w:eastAsia="zh-CN"/>
        </w:rPr>
        <w:t>置条件：1.建设工程联合验收</w:t>
      </w:r>
      <w:r>
        <w:rPr>
          <w:rFonts w:hint="default" w:ascii="Times New Roman" w:hAnsi="Times New Roman" w:eastAsia="仿宋_GB2312" w:cs="Times New Roman"/>
          <w:b/>
          <w:bCs/>
          <w:i w:val="0"/>
          <w:iCs w:val="0"/>
          <w:caps w:val="0"/>
          <w:color w:val="auto"/>
          <w:spacing w:val="0"/>
          <w:sz w:val="32"/>
          <w:szCs w:val="32"/>
          <w:shd w:val="clear" w:fill="FFFFFF"/>
          <w:lang w:val="en-US" w:eastAsia="zh-CN"/>
        </w:rPr>
        <w:t>“一件事”</w:t>
      </w:r>
      <w:r>
        <w:rPr>
          <w:rFonts w:hint="default" w:ascii="Times New Roman" w:hAnsi="Times New Roman" w:eastAsia="仿宋_GB2312" w:cs="Times New Roman"/>
          <w:b/>
          <w:bCs/>
          <w:color w:val="auto"/>
          <w:kern w:val="0"/>
          <w:sz w:val="32"/>
          <w:szCs w:val="32"/>
          <w:lang w:val="en-US" w:eastAsia="zh-CN" w:bidi="ar-SA"/>
        </w:rPr>
        <w:t>按照云南省202</w:t>
      </w:r>
      <w:r>
        <w:rPr>
          <w:rFonts w:hint="eastAsia" w:cs="Times New Roman"/>
          <w:b/>
          <w:bCs/>
          <w:color w:val="auto"/>
          <w:kern w:val="0"/>
          <w:sz w:val="32"/>
          <w:szCs w:val="32"/>
          <w:lang w:val="en-US" w:eastAsia="zh-CN" w:bidi="ar-SA"/>
        </w:rPr>
        <w:t>5</w:t>
      </w:r>
      <w:r>
        <w:rPr>
          <w:rFonts w:hint="default" w:ascii="Times New Roman" w:hAnsi="Times New Roman" w:eastAsia="仿宋_GB2312" w:cs="Times New Roman"/>
          <w:b/>
          <w:bCs/>
          <w:color w:val="auto"/>
          <w:kern w:val="0"/>
          <w:sz w:val="32"/>
          <w:szCs w:val="32"/>
          <w:lang w:val="en-US" w:eastAsia="zh-CN" w:bidi="ar-SA"/>
        </w:rPr>
        <w:t>年建设工程联合验收“一件事”</w:t>
      </w:r>
      <w:r>
        <w:rPr>
          <w:rFonts w:hint="default" w:ascii="Times New Roman" w:hAnsi="Times New Roman" w:eastAsia="仿宋_GB2312" w:cs="Times New Roman"/>
          <w:b/>
          <w:bCs/>
          <w:color w:val="auto"/>
          <w:kern w:val="0"/>
          <w:sz w:val="32"/>
          <w:szCs w:val="32"/>
          <w:lang w:val="en-US" w:eastAsia="zh-CN"/>
        </w:rPr>
        <w:t>申报须知。</w:t>
      </w:r>
    </w:p>
    <w:p w14:paraId="05AC7B6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kern w:val="0"/>
          <w:sz w:val="32"/>
          <w:szCs w:val="32"/>
          <w:lang w:val="en-US" w:eastAsia="zh-CN"/>
        </w:rPr>
      </w:pPr>
      <w:r>
        <w:rPr>
          <w:rFonts w:hint="default" w:ascii="Times New Roman" w:hAnsi="Times New Roman" w:eastAsia="仿宋_GB2312" w:cs="Times New Roman"/>
          <w:b/>
          <w:bCs/>
          <w:color w:val="auto"/>
          <w:kern w:val="0"/>
          <w:sz w:val="32"/>
          <w:szCs w:val="32"/>
          <w:lang w:val="en-US" w:eastAsia="zh-CN"/>
        </w:rPr>
        <w:t>（二）提交</w:t>
      </w:r>
      <w:r>
        <w:rPr>
          <w:rFonts w:hint="default" w:ascii="Times New Roman" w:hAnsi="Times New Roman" w:eastAsia="仿宋_GB2312" w:cs="Times New Roman"/>
          <w:b/>
          <w:bCs/>
          <w:color w:val="auto"/>
          <w:kern w:val="0"/>
          <w:sz w:val="32"/>
          <w:szCs w:val="32"/>
          <w:lang w:val="en-US" w:eastAsia="zh-CN"/>
        </w:rPr>
        <w:fldChar w:fldCharType="begin"/>
      </w:r>
      <w:r>
        <w:rPr>
          <w:rFonts w:hint="default" w:ascii="Times New Roman" w:hAnsi="Times New Roman" w:eastAsia="仿宋_GB2312" w:cs="Times New Roman"/>
          <w:b/>
          <w:bCs/>
          <w:color w:val="auto"/>
          <w:kern w:val="0"/>
          <w:sz w:val="32"/>
          <w:szCs w:val="32"/>
          <w:lang w:val="en-US" w:eastAsia="zh-CN"/>
        </w:rPr>
        <w:instrText xml:space="preserve"> HYPERLINK "javascript:;" </w:instrText>
      </w:r>
      <w:r>
        <w:rPr>
          <w:rFonts w:hint="default" w:ascii="Times New Roman" w:hAnsi="Times New Roman" w:eastAsia="仿宋_GB2312" w:cs="Times New Roman"/>
          <w:b/>
          <w:bCs/>
          <w:color w:val="auto"/>
          <w:kern w:val="0"/>
          <w:sz w:val="32"/>
          <w:szCs w:val="32"/>
          <w:lang w:val="en-US" w:eastAsia="zh-CN"/>
        </w:rPr>
        <w:fldChar w:fldCharType="separate"/>
      </w:r>
      <w:r>
        <w:rPr>
          <w:rFonts w:hint="default" w:ascii="Times New Roman" w:hAnsi="Times New Roman" w:eastAsia="仿宋_GB2312" w:cs="Times New Roman"/>
          <w:b/>
          <w:bCs/>
          <w:color w:val="auto"/>
          <w:kern w:val="0"/>
          <w:sz w:val="32"/>
          <w:szCs w:val="32"/>
          <w:lang w:val="en-US" w:eastAsia="zh-CN"/>
        </w:rPr>
        <w:t>材料齐全且符合法定条件的，予以受理。</w:t>
      </w:r>
      <w:r>
        <w:rPr>
          <w:rFonts w:hint="default" w:ascii="Times New Roman" w:hAnsi="Times New Roman" w:eastAsia="仿宋_GB2312" w:cs="Times New Roman"/>
          <w:b/>
          <w:bCs/>
          <w:color w:val="auto"/>
          <w:kern w:val="0"/>
          <w:sz w:val="32"/>
          <w:szCs w:val="32"/>
          <w:lang w:val="en-US" w:eastAsia="zh-CN"/>
        </w:rPr>
        <w:fldChar w:fldCharType="end"/>
      </w:r>
    </w:p>
    <w:p w14:paraId="57235478">
      <w:pPr>
        <w:keepNext w:val="0"/>
        <w:keepLines w:val="0"/>
        <w:pageBreakBefore w:val="0"/>
        <w:widowControl w:val="0"/>
        <w:shd w:val="clear"/>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cs="Times New Roman"/>
          <w:b/>
          <w:bCs/>
          <w:color w:val="auto"/>
          <w:kern w:val="0"/>
          <w:sz w:val="28"/>
          <w:szCs w:val="28"/>
          <w:lang w:val="en-US" w:eastAsia="zh-CN"/>
        </w:rPr>
      </w:pPr>
      <w:r>
        <w:rPr>
          <w:rFonts w:hint="default" w:ascii="Times New Roman" w:hAnsi="Times New Roman" w:cs="Times New Roman"/>
          <w:b/>
          <w:bCs/>
          <w:color w:val="auto"/>
          <w:kern w:val="0"/>
          <w:sz w:val="28"/>
          <w:szCs w:val="28"/>
          <w:lang w:val="en-US" w:eastAsia="zh-CN"/>
        </w:rPr>
        <w:t>注意事项：</w:t>
      </w:r>
    </w:p>
    <w:tbl>
      <w:tblPr>
        <w:tblStyle w:val="14"/>
        <w:tblW w:w="83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4048"/>
        <w:gridCol w:w="980"/>
        <w:gridCol w:w="3294"/>
      </w:tblGrid>
      <w:tr w14:paraId="50ED0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048" w:type="dxa"/>
          </w:tcPr>
          <w:p w14:paraId="28A666AE">
            <w:pPr>
              <w:widowControl/>
              <w:spacing w:line="240" w:lineRule="auto"/>
              <w:ind w:firstLine="560" w:firstLineChars="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bCs/>
                <w:color w:val="auto"/>
                <w:kern w:val="0"/>
                <w:sz w:val="24"/>
                <w:szCs w:val="24"/>
              </w:rPr>
              <w:t>办事事项名称</w:t>
            </w:r>
          </w:p>
        </w:tc>
        <w:tc>
          <w:tcPr>
            <w:tcW w:w="980" w:type="dxa"/>
            <w:tcBorders>
              <w:bottom w:val="single" w:color="auto" w:sz="4" w:space="0"/>
            </w:tcBorders>
          </w:tcPr>
          <w:p w14:paraId="7BA8D87E">
            <w:pPr>
              <w:widowControl/>
              <w:spacing w:line="240" w:lineRule="auto"/>
              <w:ind w:firstLine="0" w:firstLineChars="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bCs/>
                <w:color w:val="auto"/>
                <w:kern w:val="0"/>
                <w:sz w:val="24"/>
                <w:szCs w:val="24"/>
              </w:rPr>
              <w:t>事项办理选择</w:t>
            </w:r>
          </w:p>
        </w:tc>
        <w:tc>
          <w:tcPr>
            <w:tcW w:w="0" w:type="auto"/>
          </w:tcPr>
          <w:p w14:paraId="438B827E">
            <w:pPr>
              <w:widowControl/>
              <w:spacing w:line="240" w:lineRule="auto"/>
              <w:ind w:firstLine="0" w:firstLineChars="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bCs/>
                <w:color w:val="auto"/>
                <w:kern w:val="0"/>
                <w:sz w:val="24"/>
                <w:szCs w:val="24"/>
              </w:rPr>
              <w:t>情形备注</w:t>
            </w:r>
          </w:p>
        </w:tc>
      </w:tr>
      <w:tr w14:paraId="7BA22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048" w:type="dxa"/>
            <w:vAlign w:val="center"/>
          </w:tcPr>
          <w:p w14:paraId="5D59178E">
            <w:pPr>
              <w:ind w:left="0" w:leftChars="0" w:firstLine="0" w:firstLineChars="0"/>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建设工程联合验收“一件事”</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78AB17F9">
            <w:pPr>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必办</w:t>
            </w:r>
          </w:p>
        </w:tc>
        <w:tc>
          <w:tcPr>
            <w:tcW w:w="3294" w:type="dxa"/>
            <w:vAlign w:val="center"/>
          </w:tcPr>
          <w:p w14:paraId="495D0908">
            <w:pPr>
              <w:jc w:val="both"/>
              <w:rPr>
                <w:rFonts w:hint="default" w:ascii="Times New Roman" w:hAnsi="Times New Roman" w:eastAsia="宋体" w:cs="Times New Roman"/>
                <w:color w:val="auto"/>
                <w:kern w:val="0"/>
                <w:sz w:val="21"/>
                <w:szCs w:val="21"/>
                <w:highlight w:val="none"/>
                <w:lang w:val="en-US" w:eastAsia="zh-CN"/>
              </w:rPr>
            </w:pPr>
          </w:p>
        </w:tc>
      </w:tr>
      <w:tr w14:paraId="6851C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jc w:val="center"/>
        </w:trPr>
        <w:tc>
          <w:tcPr>
            <w:tcW w:w="4048" w:type="dxa"/>
            <w:vAlign w:val="center"/>
          </w:tcPr>
          <w:p w14:paraId="3C03BFF0">
            <w:pPr>
              <w:ind w:left="0" w:leftChars="0" w:firstLine="0" w:firstLineChars="0"/>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第三方消防技术指导</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36E1C54C">
            <w:pPr>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选办</w:t>
            </w:r>
          </w:p>
        </w:tc>
        <w:tc>
          <w:tcPr>
            <w:tcW w:w="3294" w:type="dxa"/>
            <w:vAlign w:val="center"/>
          </w:tcPr>
          <w:p w14:paraId="727BEE5B">
            <w:pPr>
              <w:jc w:val="both"/>
              <w:rPr>
                <w:rFonts w:hint="default" w:ascii="Times New Roman" w:hAnsi="Times New Roman" w:eastAsia="宋体" w:cs="Times New Roman"/>
                <w:color w:val="auto"/>
                <w:kern w:val="0"/>
                <w:sz w:val="21"/>
                <w:szCs w:val="21"/>
                <w:highlight w:val="none"/>
                <w:lang w:val="en-US" w:eastAsia="zh-CN"/>
              </w:rPr>
            </w:pPr>
          </w:p>
        </w:tc>
      </w:tr>
      <w:tr w14:paraId="4407A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jc w:val="center"/>
        </w:trPr>
        <w:tc>
          <w:tcPr>
            <w:tcW w:w="4048" w:type="dxa"/>
            <w:vAlign w:val="center"/>
          </w:tcPr>
          <w:p w14:paraId="15FA1702">
            <w:pPr>
              <w:ind w:left="0" w:leftChars="0" w:firstLine="0" w:firstLineChars="0"/>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工程价款结算争议调解服务</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7DFE0881">
            <w:pPr>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选办</w:t>
            </w:r>
          </w:p>
        </w:tc>
        <w:tc>
          <w:tcPr>
            <w:tcW w:w="3294" w:type="dxa"/>
            <w:vAlign w:val="center"/>
          </w:tcPr>
          <w:p w14:paraId="547A5F75">
            <w:pPr>
              <w:jc w:val="both"/>
              <w:rPr>
                <w:rFonts w:hint="default" w:ascii="Times New Roman" w:hAnsi="Times New Roman" w:eastAsia="宋体" w:cs="Times New Roman"/>
                <w:color w:val="auto"/>
                <w:kern w:val="0"/>
                <w:sz w:val="21"/>
                <w:szCs w:val="21"/>
                <w:highlight w:val="none"/>
                <w:lang w:val="en-US" w:eastAsia="zh-CN"/>
              </w:rPr>
            </w:pPr>
          </w:p>
        </w:tc>
      </w:tr>
    </w:tbl>
    <w:p w14:paraId="63F39810">
      <w:pPr>
        <w:widowControl/>
        <w:numPr>
          <w:ilvl w:val="0"/>
          <w:numId w:val="0"/>
        </w:numPr>
        <w:shd w:val="clear" w:color="auto"/>
        <w:spacing w:line="560" w:lineRule="exact"/>
        <w:ind w:firstLine="640" w:firstLineChars="200"/>
        <w:jc w:val="left"/>
        <w:outlineLvl w:val="0"/>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lang w:val="en-US" w:eastAsia="zh-CN" w:bidi="ar-SA"/>
        </w:rPr>
        <w:t>四、</w:t>
      </w:r>
      <w:r>
        <w:rPr>
          <w:rFonts w:hint="default" w:ascii="Times New Roman" w:hAnsi="Times New Roman" w:eastAsia="黑体" w:cs="Times New Roman"/>
          <w:color w:val="auto"/>
          <w:kern w:val="0"/>
          <w:sz w:val="32"/>
          <w:szCs w:val="32"/>
        </w:rPr>
        <w:t>申请材料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0"/>
        <w:gridCol w:w="1446"/>
        <w:gridCol w:w="618"/>
        <w:gridCol w:w="618"/>
        <w:gridCol w:w="618"/>
        <w:gridCol w:w="618"/>
        <w:gridCol w:w="747"/>
        <w:gridCol w:w="683"/>
        <w:gridCol w:w="1190"/>
        <w:gridCol w:w="939"/>
        <w:gridCol w:w="555"/>
      </w:tblGrid>
      <w:tr w14:paraId="69B40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0" w:type="auto"/>
            <w:shd w:val="clear" w:color="auto" w:fill="F1F1F1" w:themeFill="background1" w:themeFillShade="F2"/>
            <w:vAlign w:val="center"/>
          </w:tcPr>
          <w:p w14:paraId="00AC08C3">
            <w:pPr>
              <w:pStyle w:val="19"/>
              <w:widowControl/>
              <w:shd w:val="clear"/>
              <w:ind w:firstLine="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序号</w:t>
            </w:r>
          </w:p>
        </w:tc>
        <w:tc>
          <w:tcPr>
            <w:tcW w:w="0" w:type="auto"/>
            <w:shd w:val="clear" w:color="auto" w:fill="F1F1F1" w:themeFill="background1" w:themeFillShade="F2"/>
            <w:vAlign w:val="center"/>
          </w:tcPr>
          <w:p w14:paraId="7A630BA0">
            <w:pPr>
              <w:pStyle w:val="19"/>
              <w:widowControl/>
              <w:shd w:val="clear"/>
              <w:ind w:firstLine="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材料</w:t>
            </w:r>
            <w:r>
              <w:rPr>
                <w:rFonts w:hint="default" w:ascii="Times New Roman" w:hAnsi="Times New Roman" w:eastAsia="宋体" w:cs="Times New Roman"/>
                <w:color w:val="auto"/>
                <w:kern w:val="0"/>
                <w:sz w:val="21"/>
                <w:szCs w:val="21"/>
                <w:lang w:val="en-US" w:eastAsia="zh-CN"/>
              </w:rPr>
              <w:t>标准</w:t>
            </w:r>
            <w:r>
              <w:rPr>
                <w:rFonts w:hint="default" w:ascii="Times New Roman" w:hAnsi="Times New Roman" w:eastAsia="宋体" w:cs="Times New Roman"/>
                <w:color w:val="auto"/>
                <w:kern w:val="0"/>
                <w:sz w:val="21"/>
                <w:szCs w:val="21"/>
              </w:rPr>
              <w:t>名称</w:t>
            </w:r>
          </w:p>
        </w:tc>
        <w:tc>
          <w:tcPr>
            <w:tcW w:w="0" w:type="auto"/>
            <w:shd w:val="clear" w:color="auto" w:fill="F1F1F1" w:themeFill="background1" w:themeFillShade="F2"/>
            <w:vAlign w:val="center"/>
          </w:tcPr>
          <w:p w14:paraId="1EAD3A1C">
            <w:pPr>
              <w:pStyle w:val="19"/>
              <w:widowControl/>
              <w:shd w:val="clear"/>
              <w:ind w:firstLine="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材料类型</w:t>
            </w:r>
          </w:p>
        </w:tc>
        <w:tc>
          <w:tcPr>
            <w:tcW w:w="0" w:type="auto"/>
            <w:shd w:val="clear" w:color="auto" w:fill="F1F1F1" w:themeFill="background1" w:themeFillShade="F2"/>
            <w:vAlign w:val="center"/>
          </w:tcPr>
          <w:p w14:paraId="2CD54CBF">
            <w:pPr>
              <w:pStyle w:val="19"/>
              <w:widowControl/>
              <w:shd w:val="clear"/>
              <w:ind w:firstLine="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材料形式</w:t>
            </w:r>
          </w:p>
        </w:tc>
        <w:tc>
          <w:tcPr>
            <w:tcW w:w="0" w:type="auto"/>
            <w:shd w:val="clear" w:color="auto" w:fill="F1F1F1" w:themeFill="background1" w:themeFillShade="F2"/>
            <w:vAlign w:val="center"/>
          </w:tcPr>
          <w:p w14:paraId="297F9D78">
            <w:pPr>
              <w:pStyle w:val="19"/>
              <w:widowControl/>
              <w:shd w:val="clear"/>
              <w:ind w:firstLine="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来源渠道</w:t>
            </w:r>
          </w:p>
        </w:tc>
        <w:tc>
          <w:tcPr>
            <w:tcW w:w="0" w:type="auto"/>
            <w:shd w:val="clear" w:color="auto" w:fill="F1F1F1" w:themeFill="background1" w:themeFillShade="F2"/>
            <w:vAlign w:val="center"/>
          </w:tcPr>
          <w:p w14:paraId="1C889814">
            <w:pPr>
              <w:pStyle w:val="19"/>
              <w:widowControl/>
              <w:shd w:val="clear"/>
              <w:ind w:firstLine="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出具部门</w:t>
            </w:r>
          </w:p>
        </w:tc>
        <w:tc>
          <w:tcPr>
            <w:tcW w:w="0" w:type="auto"/>
            <w:shd w:val="clear" w:color="auto" w:fill="F1F1F1" w:themeFill="background1" w:themeFillShade="F2"/>
            <w:vAlign w:val="center"/>
          </w:tcPr>
          <w:p w14:paraId="583EE91E">
            <w:pPr>
              <w:pStyle w:val="19"/>
              <w:widowControl/>
              <w:shd w:val="clear"/>
              <w:ind w:firstLine="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纸质材料份数</w:t>
            </w:r>
          </w:p>
        </w:tc>
        <w:tc>
          <w:tcPr>
            <w:tcW w:w="0" w:type="auto"/>
            <w:shd w:val="clear" w:color="auto" w:fill="F1F1F1" w:themeFill="background1" w:themeFillShade="F2"/>
            <w:vAlign w:val="center"/>
          </w:tcPr>
          <w:p w14:paraId="490297A2">
            <w:pPr>
              <w:pStyle w:val="19"/>
              <w:widowControl/>
              <w:shd w:val="clear"/>
              <w:ind w:firstLine="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材料必要性</w:t>
            </w:r>
          </w:p>
        </w:tc>
        <w:tc>
          <w:tcPr>
            <w:tcW w:w="0" w:type="auto"/>
            <w:shd w:val="clear" w:color="auto" w:fill="F1F1F1" w:themeFill="background1" w:themeFillShade="F2"/>
            <w:vAlign w:val="center"/>
          </w:tcPr>
          <w:p w14:paraId="3E10BFFA">
            <w:pPr>
              <w:pStyle w:val="19"/>
              <w:widowControl/>
              <w:shd w:val="clear"/>
              <w:ind w:firstLine="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涉及事项</w:t>
            </w:r>
          </w:p>
        </w:tc>
        <w:tc>
          <w:tcPr>
            <w:tcW w:w="0" w:type="auto"/>
            <w:shd w:val="clear" w:color="auto" w:fill="F1F1F1" w:themeFill="background1" w:themeFillShade="F2"/>
            <w:vAlign w:val="center"/>
          </w:tcPr>
          <w:p w14:paraId="6157FA3C">
            <w:pPr>
              <w:pStyle w:val="19"/>
              <w:widowControl/>
              <w:shd w:val="clear"/>
              <w:ind w:firstLine="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非必要材料涉及情形</w:t>
            </w:r>
          </w:p>
        </w:tc>
        <w:tc>
          <w:tcPr>
            <w:tcW w:w="0" w:type="auto"/>
            <w:shd w:val="clear" w:color="auto" w:fill="F1F1F1" w:themeFill="background1" w:themeFillShade="F2"/>
            <w:vAlign w:val="center"/>
          </w:tcPr>
          <w:p w14:paraId="7B5CF162">
            <w:pPr>
              <w:pStyle w:val="19"/>
              <w:widowControl/>
              <w:shd w:val="clear"/>
              <w:ind w:firstLine="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备  注</w:t>
            </w:r>
          </w:p>
        </w:tc>
      </w:tr>
      <w:tr w14:paraId="6D06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5EA3F0D5">
            <w:pPr>
              <w:keepNext w:val="0"/>
              <w:keepLines w:val="0"/>
              <w:widowControl/>
              <w:suppressLineNumbers w:val="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1</w:t>
            </w:r>
          </w:p>
        </w:tc>
        <w:tc>
          <w:tcPr>
            <w:tcW w:w="0" w:type="auto"/>
            <w:vAlign w:val="center"/>
          </w:tcPr>
          <w:p w14:paraId="448B6DFC">
            <w:pPr>
              <w:jc w:val="both"/>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0"/>
                <w:sz w:val="21"/>
                <w:szCs w:val="21"/>
                <w:lang w:val="en-US" w:eastAsia="zh-CN"/>
              </w:rPr>
              <w:t>建设工程联合验收“一件事”申请材料</w:t>
            </w:r>
          </w:p>
        </w:tc>
        <w:tc>
          <w:tcPr>
            <w:tcW w:w="0" w:type="auto"/>
            <w:vAlign w:val="center"/>
          </w:tcPr>
          <w:p w14:paraId="4A3EB70C">
            <w:pPr>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highlight w:val="none"/>
                <w:lang w:val="en-US" w:eastAsia="zh-CN" w:bidi="ar-SA"/>
              </w:rPr>
              <w:t>\</w:t>
            </w:r>
          </w:p>
        </w:tc>
        <w:tc>
          <w:tcPr>
            <w:tcW w:w="0" w:type="auto"/>
            <w:vAlign w:val="center"/>
          </w:tcPr>
          <w:p w14:paraId="288384FF">
            <w:pPr>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highlight w:val="none"/>
                <w:lang w:val="en-US" w:eastAsia="zh-CN" w:bidi="ar-SA"/>
              </w:rPr>
              <w:t>\</w:t>
            </w:r>
          </w:p>
        </w:tc>
        <w:tc>
          <w:tcPr>
            <w:tcW w:w="0" w:type="auto"/>
            <w:vAlign w:val="center"/>
          </w:tcPr>
          <w:p w14:paraId="70F967F3">
            <w:pPr>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highlight w:val="none"/>
                <w:lang w:val="en-US" w:eastAsia="zh-CN" w:bidi="ar-SA"/>
              </w:rPr>
              <w:t>\</w:t>
            </w:r>
          </w:p>
        </w:tc>
        <w:tc>
          <w:tcPr>
            <w:tcW w:w="0" w:type="auto"/>
            <w:vAlign w:val="center"/>
          </w:tcPr>
          <w:p w14:paraId="44C6E7E8">
            <w:pPr>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highlight w:val="none"/>
                <w:lang w:val="en-US" w:eastAsia="zh-CN" w:bidi="ar-SA"/>
              </w:rPr>
              <w:t>\</w:t>
            </w:r>
          </w:p>
        </w:tc>
        <w:tc>
          <w:tcPr>
            <w:tcW w:w="0" w:type="auto"/>
            <w:vAlign w:val="center"/>
          </w:tcPr>
          <w:p w14:paraId="1F10C967">
            <w:pPr>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highlight w:val="none"/>
                <w:lang w:val="en-US" w:eastAsia="zh-CN" w:bidi="ar-SA"/>
              </w:rPr>
              <w:t>\</w:t>
            </w:r>
          </w:p>
        </w:tc>
        <w:tc>
          <w:tcPr>
            <w:tcW w:w="0" w:type="auto"/>
            <w:vAlign w:val="center"/>
          </w:tcPr>
          <w:p w14:paraId="5B08EB13">
            <w:pPr>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highlight w:val="none"/>
                <w:lang w:val="en-US" w:eastAsia="zh-CN" w:bidi="ar-SA"/>
              </w:rPr>
              <w:t>\</w:t>
            </w:r>
          </w:p>
        </w:tc>
        <w:tc>
          <w:tcPr>
            <w:tcW w:w="0" w:type="auto"/>
            <w:vAlign w:val="center"/>
          </w:tcPr>
          <w:p w14:paraId="04163E98">
            <w:pPr>
              <w:pStyle w:val="19"/>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0"/>
                <w:sz w:val="21"/>
                <w:szCs w:val="21"/>
                <w:lang w:val="en-US" w:eastAsia="zh-CN"/>
              </w:rPr>
              <w:t>建设工程联合验收“一件事”</w:t>
            </w:r>
          </w:p>
        </w:tc>
        <w:tc>
          <w:tcPr>
            <w:tcW w:w="0" w:type="auto"/>
            <w:vAlign w:val="center"/>
          </w:tcPr>
          <w:p w14:paraId="03A44E2E">
            <w:pPr>
              <w:pStyle w:val="19"/>
              <w:widowControl/>
              <w:shd w:val="clear"/>
              <w:ind w:firstLine="0" w:firstLineChars="0"/>
              <w:jc w:val="center"/>
              <w:rPr>
                <w:rFonts w:hint="default" w:ascii="Times New Roman" w:hAnsi="Times New Roman" w:eastAsia="宋体" w:cs="Times New Roman"/>
                <w:color w:val="auto"/>
                <w:kern w:val="0"/>
                <w:sz w:val="21"/>
                <w:szCs w:val="21"/>
              </w:rPr>
            </w:pPr>
          </w:p>
        </w:tc>
        <w:tc>
          <w:tcPr>
            <w:tcW w:w="0" w:type="auto"/>
            <w:vAlign w:val="center"/>
          </w:tcPr>
          <w:p w14:paraId="31396E60">
            <w:pPr>
              <w:pStyle w:val="19"/>
              <w:widowControl/>
              <w:shd w:val="clear"/>
              <w:ind w:firstLine="0" w:firstLineChars="0"/>
              <w:jc w:val="center"/>
              <w:rPr>
                <w:rFonts w:hint="default" w:ascii="Times New Roman" w:hAnsi="Times New Roman" w:eastAsia="宋体" w:cs="Times New Roman"/>
                <w:color w:val="auto"/>
                <w:kern w:val="0"/>
                <w:sz w:val="21"/>
                <w:szCs w:val="21"/>
              </w:rPr>
            </w:pPr>
          </w:p>
        </w:tc>
      </w:tr>
    </w:tbl>
    <w:p w14:paraId="01EAD3CC">
      <w:pPr>
        <w:widowControl/>
        <w:shd w:val="clear" w:color="auto"/>
        <w:spacing w:line="560" w:lineRule="exact"/>
        <w:ind w:firstLine="600" w:firstLineChars="200"/>
        <w:jc w:val="left"/>
        <w:outlineLvl w:val="0"/>
        <w:rPr>
          <w:rFonts w:hint="default" w:ascii="Times New Roman" w:hAnsi="Times New Roman" w:eastAsia="黑体" w:cs="Times New Roman"/>
          <w:color w:val="auto"/>
          <w:kern w:val="0"/>
          <w:sz w:val="30"/>
          <w:szCs w:val="30"/>
        </w:rPr>
      </w:pPr>
    </w:p>
    <w:p w14:paraId="12711A9D">
      <w:pPr>
        <w:widowControl/>
        <w:shd w:val="clear" w:color="auto"/>
        <w:spacing w:line="560" w:lineRule="exact"/>
        <w:ind w:firstLine="640" w:firstLineChars="200"/>
        <w:jc w:val="left"/>
        <w:outlineLvl w:val="0"/>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kern w:val="0"/>
          <w:sz w:val="32"/>
          <w:szCs w:val="32"/>
        </w:rPr>
        <w:t>五、办理流程</w:t>
      </w:r>
      <w:r>
        <w:rPr>
          <w:rFonts w:hint="default" w:ascii="Times New Roman" w:hAnsi="Times New Roman" w:eastAsia="黑体" w:cs="Times New Roman"/>
          <w:color w:val="auto"/>
          <w:kern w:val="0"/>
          <w:sz w:val="32"/>
          <w:szCs w:val="32"/>
          <w:lang w:val="en-US" w:eastAsia="zh-CN"/>
        </w:rPr>
        <w:t>图</w:t>
      </w:r>
    </w:p>
    <w:p w14:paraId="31697A8F">
      <w:pPr>
        <w:keepNext w:val="0"/>
        <w:keepLines w:val="0"/>
        <w:pageBreakBefore w:val="0"/>
        <w:kinsoku/>
        <w:wordWrap/>
        <w:overflowPunct/>
        <w:topLinePunct w:val="0"/>
        <w:autoSpaceDE/>
        <w:autoSpaceDN/>
        <w:bidi w:val="0"/>
        <w:adjustRightInd/>
        <w:snapToGrid/>
        <w:spacing w:line="520" w:lineRule="exact"/>
        <w:ind w:left="0" w:leftChars="0" w:firstLine="643" w:firstLineChars="200"/>
        <w:jc w:val="both"/>
        <w:textAlignment w:val="auto"/>
        <w:rPr>
          <w:rFonts w:hint="default" w:ascii="Times New Roman" w:hAnsi="Times New Roman" w:eastAsia="楷体_GB2312" w:cs="Times New Roman"/>
          <w:b/>
          <w:bCs/>
          <w:i w:val="0"/>
          <w:iCs w:val="0"/>
          <w:caps w:val="0"/>
          <w:color w:val="auto"/>
          <w:spacing w:val="0"/>
          <w:sz w:val="32"/>
          <w:szCs w:val="32"/>
          <w:shd w:val="clear" w:fill="FFFFFF"/>
          <w:lang w:val="en-US" w:eastAsia="zh-CN"/>
        </w:rPr>
      </w:pPr>
      <w:r>
        <w:rPr>
          <w:rFonts w:hint="default" w:ascii="Times New Roman" w:hAnsi="Times New Roman" w:eastAsia="楷体_GB2312" w:cs="Times New Roman"/>
          <w:b/>
          <w:bCs/>
          <w:i w:val="0"/>
          <w:iCs w:val="0"/>
          <w:caps w:val="0"/>
          <w:color w:val="auto"/>
          <w:spacing w:val="0"/>
          <w:sz w:val="32"/>
          <w:szCs w:val="32"/>
          <w:shd w:val="clear" w:fill="FFFFFF"/>
        </w:rPr>
        <w:t>（一）</w:t>
      </w:r>
      <w:r>
        <w:rPr>
          <w:rFonts w:hint="default" w:ascii="Times New Roman" w:hAnsi="Times New Roman" w:eastAsia="楷体_GB2312" w:cs="Times New Roman"/>
          <w:b/>
          <w:bCs/>
          <w:i w:val="0"/>
          <w:iCs w:val="0"/>
          <w:caps w:val="0"/>
          <w:color w:val="auto"/>
          <w:spacing w:val="0"/>
          <w:sz w:val="32"/>
          <w:szCs w:val="32"/>
          <w:shd w:val="clear" w:fill="FFFFFF"/>
          <w:lang w:val="en-US" w:eastAsia="zh-CN"/>
        </w:rPr>
        <w:t>建设工程联合验收“一件事”办理流程图</w:t>
      </w:r>
    </w:p>
    <w:p w14:paraId="79C60B33">
      <w:pPr>
        <w:keepNext w:val="0"/>
        <w:keepLines w:val="0"/>
        <w:pageBreakBefore w:val="0"/>
        <w:widowControl/>
        <w:kinsoku/>
        <w:wordWrap/>
        <w:overflowPunct/>
        <w:topLinePunct w:val="0"/>
        <w:autoSpaceDE/>
        <w:autoSpaceDN/>
        <w:bidi w:val="0"/>
        <w:adjustRightInd/>
        <w:snapToGrid/>
        <w:spacing w:line="520" w:lineRule="exact"/>
        <w:ind w:left="0" w:leftChars="0" w:rightChars="0" w:firstLine="640" w:firstLineChars="200"/>
        <w:jc w:val="both"/>
        <w:textAlignment w:val="auto"/>
        <w:outlineLvl w:val="1"/>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按照云南省202</w:t>
      </w:r>
      <w:r>
        <w:rPr>
          <w:rFonts w:hint="eastAsia" w:cs="Times New Roman"/>
          <w:color w:val="auto"/>
          <w:kern w:val="0"/>
          <w:sz w:val="32"/>
          <w:szCs w:val="32"/>
          <w:lang w:val="en-US" w:eastAsia="zh-CN" w:bidi="ar-SA"/>
        </w:rPr>
        <w:t>5</w:t>
      </w:r>
      <w:r>
        <w:rPr>
          <w:rFonts w:hint="default" w:ascii="Times New Roman" w:hAnsi="Times New Roman" w:eastAsia="仿宋_GB2312" w:cs="Times New Roman"/>
          <w:color w:val="auto"/>
          <w:kern w:val="0"/>
          <w:sz w:val="32"/>
          <w:szCs w:val="32"/>
          <w:lang w:val="en-US" w:eastAsia="zh-CN" w:bidi="ar-SA"/>
        </w:rPr>
        <w:t>年建设工程联合验收“一件事”</w:t>
      </w:r>
      <w:r>
        <w:rPr>
          <w:rFonts w:hint="default" w:ascii="Times New Roman" w:hAnsi="Times New Roman" w:eastAsia="仿宋_GB2312" w:cs="Times New Roman"/>
          <w:b w:val="0"/>
          <w:bCs w:val="0"/>
          <w:color w:val="auto"/>
          <w:kern w:val="0"/>
          <w:sz w:val="32"/>
          <w:szCs w:val="32"/>
          <w:lang w:val="en-US" w:eastAsia="zh-CN"/>
        </w:rPr>
        <w:t>办理流程图进行办理</w:t>
      </w:r>
      <w:r>
        <w:rPr>
          <w:rFonts w:hint="default" w:ascii="Times New Roman" w:hAnsi="Times New Roman" w:eastAsia="仿宋_GB2312" w:cs="Times New Roman"/>
          <w:color w:val="auto"/>
          <w:kern w:val="0"/>
          <w:sz w:val="32"/>
          <w:szCs w:val="32"/>
          <w:lang w:val="en-US" w:eastAsia="zh-CN" w:bidi="ar-SA"/>
        </w:rPr>
        <w:t>。</w:t>
      </w:r>
    </w:p>
    <w:p w14:paraId="229F801A">
      <w:pPr>
        <w:keepNext w:val="0"/>
        <w:keepLines w:val="0"/>
        <w:pageBreakBefore w:val="0"/>
        <w:widowControl/>
        <w:kinsoku/>
        <w:wordWrap/>
        <w:overflowPunct/>
        <w:topLinePunct w:val="0"/>
        <w:autoSpaceDE/>
        <w:autoSpaceDN/>
        <w:bidi w:val="0"/>
        <w:adjustRightInd/>
        <w:snapToGrid/>
        <w:spacing w:line="520" w:lineRule="exact"/>
        <w:ind w:left="0" w:leftChars="0" w:rightChars="0" w:firstLine="643" w:firstLineChars="200"/>
        <w:jc w:val="both"/>
        <w:textAlignment w:val="auto"/>
        <w:outlineLvl w:val="1"/>
        <w:rPr>
          <w:rFonts w:hint="default" w:ascii="Times New Roman" w:hAnsi="Times New Roman" w:eastAsia="楷体_GB2312" w:cs="Times New Roman"/>
          <w:b/>
          <w:bCs/>
          <w:color w:val="auto"/>
          <w:kern w:val="0"/>
          <w:sz w:val="32"/>
          <w:szCs w:val="32"/>
          <w:lang w:val="en-US" w:eastAsia="zh-CN" w:bidi="ar-SA"/>
        </w:rPr>
      </w:pPr>
      <w:r>
        <w:rPr>
          <w:rFonts w:hint="default" w:ascii="Times New Roman" w:hAnsi="Times New Roman" w:eastAsia="楷体_GB2312" w:cs="Times New Roman"/>
          <w:b/>
          <w:bCs/>
          <w:color w:val="auto"/>
          <w:kern w:val="0"/>
          <w:sz w:val="32"/>
          <w:szCs w:val="32"/>
          <w:lang w:val="en-US" w:eastAsia="zh-CN" w:bidi="ar-SA"/>
        </w:rPr>
        <w:t>（二）“</w:t>
      </w:r>
      <w:r>
        <w:rPr>
          <w:rFonts w:hint="default" w:ascii="Times New Roman" w:hAnsi="Times New Roman" w:eastAsia="楷体_GB2312" w:cs="Times New Roman"/>
          <w:b/>
          <w:bCs/>
          <w:i w:val="0"/>
          <w:iCs w:val="0"/>
          <w:caps w:val="0"/>
          <w:color w:val="auto"/>
          <w:spacing w:val="0"/>
          <w:sz w:val="32"/>
          <w:szCs w:val="32"/>
          <w:shd w:val="clear" w:fill="FFFFFF"/>
          <w:lang w:val="en-US" w:eastAsia="zh-CN"/>
        </w:rPr>
        <w:t>建设项目竣工</w:t>
      </w:r>
      <w:r>
        <w:rPr>
          <w:rFonts w:hint="default" w:ascii="Times New Roman" w:hAnsi="Times New Roman" w:eastAsia="楷体_GB2312" w:cs="Times New Roman"/>
          <w:b/>
          <w:bCs/>
          <w:color w:val="auto"/>
          <w:kern w:val="0"/>
          <w:sz w:val="32"/>
          <w:szCs w:val="32"/>
          <w:lang w:val="en-US" w:eastAsia="zh-CN" w:bidi="ar-SA"/>
        </w:rPr>
        <w:t>一类事”办理流程图</w:t>
      </w:r>
    </w:p>
    <w:p w14:paraId="1D1C05DD">
      <w:pPr>
        <w:keepNext w:val="0"/>
        <w:keepLines w:val="0"/>
        <w:pageBreakBefore w:val="0"/>
        <w:kinsoku/>
        <w:wordWrap/>
        <w:overflowPunct/>
        <w:topLinePunct w:val="0"/>
        <w:autoSpaceDE/>
        <w:autoSpaceDN/>
        <w:bidi w:val="0"/>
        <w:spacing w:line="520" w:lineRule="exact"/>
        <w:ind w:left="0" w:leftChars="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val="en-US" w:eastAsia="zh-CN"/>
        </w:rPr>
        <w:drawing>
          <wp:anchor distT="0" distB="0" distL="114300" distR="114300" simplePos="0" relativeHeight="251659264" behindDoc="0" locked="0" layoutInCell="1" allowOverlap="1">
            <wp:simplePos x="0" y="0"/>
            <wp:positionH relativeFrom="column">
              <wp:posOffset>461010</wp:posOffset>
            </wp:positionH>
            <wp:positionV relativeFrom="paragraph">
              <wp:posOffset>67945</wp:posOffset>
            </wp:positionV>
            <wp:extent cx="4800600" cy="3684905"/>
            <wp:effectExtent l="0" t="0" r="0" b="10795"/>
            <wp:wrapSquare wrapText="bothSides"/>
            <wp:docPr id="2" name="F360BE8B-6686-4F3D-AEAF-501FE73E4058-1" descr="C:/Users/Administrator/AppData/Local/Temp/绘图4(15).png绘图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360BE8B-6686-4F3D-AEAF-501FE73E4058-1" descr="C:/Users/Administrator/AppData/Local/Temp/绘图4(15).png绘图4(15)"/>
                    <pic:cNvPicPr>
                      <a:picLocks noChangeAspect="1"/>
                    </pic:cNvPicPr>
                  </pic:nvPicPr>
                  <pic:blipFill>
                    <a:blip r:embed="rId5">
                      <a:clrChange>
                        <a:clrFrom>
                          <a:srgbClr val="FFFFFF">
                            <a:alpha val="100000"/>
                          </a:srgbClr>
                        </a:clrFrom>
                        <a:clrTo>
                          <a:srgbClr val="FFFFFF">
                            <a:alpha val="100000"/>
                            <a:alpha val="0"/>
                          </a:srgbClr>
                        </a:clrTo>
                      </a:clrChange>
                    </a:blip>
                    <a:stretch>
                      <a:fillRect/>
                    </a:stretch>
                  </pic:blipFill>
                  <pic:spPr>
                    <a:xfrm>
                      <a:off x="0" y="0"/>
                      <a:ext cx="4800600" cy="3685032"/>
                    </a:xfrm>
                    <a:prstGeom prst="rect">
                      <a:avLst/>
                    </a:prstGeom>
                  </pic:spPr>
                </pic:pic>
              </a:graphicData>
            </a:graphic>
          </wp:anchor>
        </w:drawing>
      </w:r>
    </w:p>
    <w:p w14:paraId="1A200982">
      <w:pPr>
        <w:keepNext w:val="0"/>
        <w:keepLines w:val="0"/>
        <w:pageBreakBefore w:val="0"/>
        <w:kinsoku/>
        <w:wordWrap/>
        <w:overflowPunct/>
        <w:topLinePunct w:val="0"/>
        <w:autoSpaceDE/>
        <w:autoSpaceDN/>
        <w:bidi w:val="0"/>
        <w:spacing w:line="520" w:lineRule="exact"/>
        <w:ind w:left="0" w:leftChars="0" w:firstLine="600" w:firstLineChars="200"/>
        <w:jc w:val="both"/>
        <w:rPr>
          <w:rFonts w:hint="default" w:ascii="Times New Roman" w:hAnsi="Times New Roman" w:eastAsia="黑体" w:cs="Times New Roman"/>
          <w:kern w:val="0"/>
          <w:sz w:val="30"/>
          <w:szCs w:val="30"/>
          <w:lang w:val="en-US" w:eastAsia="zh-CN" w:bidi="ar-SA"/>
        </w:rPr>
      </w:pPr>
    </w:p>
    <w:p w14:paraId="760CA3B4">
      <w:pPr>
        <w:jc w:val="center"/>
        <w:rPr>
          <w:rFonts w:hint="default" w:ascii="Times New Roman" w:hAnsi="Times New Roman" w:eastAsia="仿宋_GB2312" w:cs="Times New Roman"/>
          <w:color w:val="auto"/>
          <w:lang w:eastAsia="zh-CN"/>
        </w:rPr>
      </w:pPr>
    </w:p>
    <w:p w14:paraId="3A9C3E68">
      <w:pPr>
        <w:ind w:firstLine="640" w:firstLineChars="200"/>
        <w:jc w:val="both"/>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lang w:val="en-US" w:eastAsia="zh-CN"/>
        </w:rPr>
        <w:t>六、</w:t>
      </w:r>
      <w:r>
        <w:rPr>
          <w:rFonts w:hint="default" w:ascii="Times New Roman" w:hAnsi="Times New Roman" w:eastAsia="黑体" w:cs="Times New Roman"/>
          <w:color w:val="auto"/>
          <w:kern w:val="0"/>
          <w:sz w:val="32"/>
          <w:szCs w:val="32"/>
        </w:rPr>
        <w:t>办理结果</w:t>
      </w:r>
    </w:p>
    <w:p w14:paraId="77DB1BCD">
      <w:pPr>
        <w:widowControl/>
        <w:numPr>
          <w:ilvl w:val="0"/>
          <w:numId w:val="0"/>
        </w:numPr>
        <w:shd w:val="clear" w:color="auto"/>
        <w:spacing w:line="560" w:lineRule="exact"/>
        <w:ind w:firstLine="281" w:firstLineChars="100"/>
        <w:jc w:val="left"/>
        <w:outlineLvl w:val="0"/>
        <w:rPr>
          <w:rFonts w:hint="default" w:ascii="Times New Roman" w:hAnsi="Times New Roman" w:eastAsia="楷体_GB2312" w:cs="Times New Roman"/>
          <w:b/>
          <w:bCs/>
          <w:color w:val="auto"/>
          <w:kern w:val="0"/>
          <w:sz w:val="28"/>
          <w:szCs w:val="28"/>
          <w:lang w:val="en-US" w:eastAsia="zh-CN"/>
        </w:rPr>
      </w:pPr>
      <w:r>
        <w:rPr>
          <w:rFonts w:hint="default" w:ascii="Times New Roman" w:hAnsi="Times New Roman" w:eastAsia="楷体_GB2312" w:cs="Times New Roman"/>
          <w:b/>
          <w:bCs/>
          <w:color w:val="auto"/>
          <w:kern w:val="0"/>
          <w:sz w:val="28"/>
          <w:szCs w:val="28"/>
          <w:lang w:val="en-US" w:eastAsia="zh-CN"/>
        </w:rPr>
        <w:t>（一）结果信息</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817"/>
        <w:gridCol w:w="1650"/>
        <w:gridCol w:w="1215"/>
        <w:gridCol w:w="2783"/>
      </w:tblGrid>
      <w:tr w14:paraId="4490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14:paraId="1FB5480C">
            <w:pPr>
              <w:shd w:val="clear"/>
              <w:jc w:val="center"/>
              <w:rPr>
                <w:rFonts w:hint="default" w:ascii="Times New Roman" w:hAnsi="Times New Roman" w:eastAsia="宋体" w:cs="Times New Roman"/>
                <w:color w:val="auto"/>
                <w:sz w:val="21"/>
                <w:szCs w:val="22"/>
              </w:rPr>
            </w:pPr>
            <w:r>
              <w:rPr>
                <w:rFonts w:hint="default" w:ascii="Times New Roman" w:hAnsi="Times New Roman" w:eastAsia="宋体" w:cs="Times New Roman"/>
                <w:color w:val="auto"/>
                <w:sz w:val="21"/>
                <w:szCs w:val="22"/>
              </w:rPr>
              <w:t>序号</w:t>
            </w:r>
          </w:p>
        </w:tc>
        <w:tc>
          <w:tcPr>
            <w:tcW w:w="1817" w:type="dxa"/>
            <w:vAlign w:val="center"/>
          </w:tcPr>
          <w:p w14:paraId="317C0B2C">
            <w:pPr>
              <w:shd w:val="clear"/>
              <w:jc w:val="center"/>
              <w:rPr>
                <w:rFonts w:hint="default" w:ascii="Times New Roman" w:hAnsi="Times New Roman" w:eastAsia="宋体" w:cs="Times New Roman"/>
                <w:color w:val="auto"/>
                <w:sz w:val="21"/>
                <w:szCs w:val="22"/>
              </w:rPr>
            </w:pPr>
            <w:r>
              <w:rPr>
                <w:rFonts w:hint="default" w:ascii="Times New Roman" w:hAnsi="Times New Roman" w:eastAsia="宋体" w:cs="Times New Roman"/>
                <w:color w:val="auto"/>
                <w:sz w:val="21"/>
                <w:szCs w:val="22"/>
              </w:rPr>
              <w:t>结果名称</w:t>
            </w:r>
          </w:p>
        </w:tc>
        <w:tc>
          <w:tcPr>
            <w:tcW w:w="1650" w:type="dxa"/>
            <w:vAlign w:val="center"/>
          </w:tcPr>
          <w:p w14:paraId="12DB3F53">
            <w:pPr>
              <w:shd w:val="clear"/>
              <w:jc w:val="center"/>
              <w:rPr>
                <w:rFonts w:hint="default" w:ascii="Times New Roman" w:hAnsi="Times New Roman" w:eastAsia="宋体" w:cs="Times New Roman"/>
                <w:color w:val="auto"/>
                <w:sz w:val="21"/>
                <w:szCs w:val="22"/>
              </w:rPr>
            </w:pPr>
            <w:r>
              <w:rPr>
                <w:rFonts w:hint="default" w:ascii="Times New Roman" w:hAnsi="Times New Roman" w:eastAsia="宋体" w:cs="Times New Roman"/>
                <w:color w:val="auto"/>
                <w:sz w:val="21"/>
                <w:szCs w:val="22"/>
              </w:rPr>
              <w:t>结果类型</w:t>
            </w:r>
          </w:p>
        </w:tc>
        <w:tc>
          <w:tcPr>
            <w:tcW w:w="1215" w:type="dxa"/>
            <w:vAlign w:val="center"/>
          </w:tcPr>
          <w:p w14:paraId="62082827">
            <w:pPr>
              <w:shd w:val="clear"/>
              <w:jc w:val="center"/>
              <w:rPr>
                <w:rFonts w:hint="default" w:ascii="Times New Roman" w:hAnsi="Times New Roman" w:eastAsia="宋体" w:cs="Times New Roman"/>
                <w:color w:val="auto"/>
                <w:sz w:val="21"/>
                <w:szCs w:val="22"/>
              </w:rPr>
            </w:pPr>
            <w:r>
              <w:rPr>
                <w:rFonts w:hint="default" w:ascii="Times New Roman" w:hAnsi="Times New Roman" w:eastAsia="宋体" w:cs="Times New Roman"/>
                <w:color w:val="auto"/>
                <w:sz w:val="21"/>
                <w:szCs w:val="22"/>
              </w:rPr>
              <w:t>是否支持物流快递</w:t>
            </w:r>
          </w:p>
        </w:tc>
        <w:tc>
          <w:tcPr>
            <w:tcW w:w="2783" w:type="dxa"/>
            <w:vAlign w:val="center"/>
          </w:tcPr>
          <w:p w14:paraId="4660BE99">
            <w:pPr>
              <w:shd w:val="clear"/>
              <w:jc w:val="center"/>
              <w:rPr>
                <w:rFonts w:hint="default" w:ascii="Times New Roman" w:hAnsi="Times New Roman" w:eastAsia="宋体" w:cs="Times New Roman"/>
                <w:color w:val="auto"/>
                <w:sz w:val="21"/>
                <w:szCs w:val="22"/>
              </w:rPr>
            </w:pPr>
            <w:r>
              <w:rPr>
                <w:rFonts w:hint="default" w:ascii="Times New Roman" w:hAnsi="Times New Roman" w:eastAsia="宋体" w:cs="Times New Roman"/>
                <w:color w:val="auto"/>
                <w:sz w:val="21"/>
                <w:szCs w:val="22"/>
              </w:rPr>
              <w:t>备注</w:t>
            </w:r>
          </w:p>
        </w:tc>
      </w:tr>
      <w:tr w14:paraId="2929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7" w:type="dxa"/>
            <w:vAlign w:val="center"/>
          </w:tcPr>
          <w:p w14:paraId="784B14C2">
            <w:pPr>
              <w:shd w:val="clear"/>
              <w:jc w:val="center"/>
              <w:rPr>
                <w:rFonts w:hint="default" w:ascii="Times New Roman" w:hAnsi="Times New Roman" w:eastAsia="宋体" w:cs="Times New Roman"/>
                <w:color w:val="auto"/>
                <w:sz w:val="21"/>
                <w:szCs w:val="22"/>
              </w:rPr>
            </w:pPr>
            <w:r>
              <w:rPr>
                <w:rFonts w:hint="default" w:ascii="Times New Roman" w:hAnsi="Times New Roman" w:eastAsia="宋体" w:cs="Times New Roman"/>
                <w:color w:val="auto"/>
                <w:sz w:val="21"/>
                <w:szCs w:val="22"/>
              </w:rPr>
              <w:t>1</w:t>
            </w:r>
          </w:p>
        </w:tc>
        <w:tc>
          <w:tcPr>
            <w:tcW w:w="1817" w:type="dxa"/>
            <w:vAlign w:val="center"/>
          </w:tcPr>
          <w:p w14:paraId="7CEBCB72">
            <w:pPr>
              <w:shd w:val="clear"/>
              <w:jc w:val="center"/>
              <w:rPr>
                <w:rFonts w:hint="default" w:ascii="Times New Roman" w:hAnsi="Times New Roman" w:eastAsia="宋体" w:cs="Times New Roman"/>
                <w:color w:val="auto"/>
                <w:sz w:val="21"/>
                <w:szCs w:val="22"/>
              </w:rPr>
            </w:pPr>
            <w:r>
              <w:rPr>
                <w:rFonts w:hint="default" w:ascii="Times New Roman" w:hAnsi="Times New Roman" w:eastAsia="宋体" w:cs="Times New Roman"/>
                <w:color w:val="auto"/>
                <w:sz w:val="21"/>
                <w:szCs w:val="21"/>
                <w:lang w:val="en-US" w:eastAsia="zh-CN"/>
              </w:rPr>
              <w:t>建设工程联合验收“一件事”办理结果</w:t>
            </w:r>
          </w:p>
        </w:tc>
        <w:tc>
          <w:tcPr>
            <w:tcW w:w="1650" w:type="dxa"/>
            <w:vAlign w:val="center"/>
          </w:tcPr>
          <w:p w14:paraId="637D61F3">
            <w:pPr>
              <w:shd w:val="clear"/>
              <w:jc w:val="center"/>
              <w:rPr>
                <w:rFonts w:hint="default" w:ascii="Times New Roman" w:hAnsi="Times New Roman" w:eastAsia="宋体" w:cs="Times New Roman"/>
                <w:color w:val="auto"/>
                <w:sz w:val="21"/>
                <w:szCs w:val="22"/>
                <w:lang w:eastAsia="zh-CN"/>
              </w:rPr>
            </w:pPr>
            <w:r>
              <w:rPr>
                <w:rFonts w:hint="default" w:ascii="Times New Roman" w:hAnsi="Times New Roman" w:eastAsia="宋体" w:cs="Times New Roman"/>
                <w:color w:val="auto"/>
                <w:sz w:val="21"/>
                <w:szCs w:val="22"/>
                <w:lang w:eastAsia="zh-CN"/>
              </w:rPr>
              <w:t>其他</w:t>
            </w:r>
          </w:p>
        </w:tc>
        <w:tc>
          <w:tcPr>
            <w:tcW w:w="1215" w:type="dxa"/>
            <w:vAlign w:val="center"/>
          </w:tcPr>
          <w:p w14:paraId="492C6E7F">
            <w:pPr>
              <w:shd w:val="clear"/>
              <w:jc w:val="center"/>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是</w:t>
            </w:r>
          </w:p>
        </w:tc>
        <w:tc>
          <w:tcPr>
            <w:tcW w:w="2783" w:type="dxa"/>
            <w:vAlign w:val="center"/>
          </w:tcPr>
          <w:p w14:paraId="713BE48E">
            <w:pPr>
              <w:shd w:val="clear"/>
              <w:jc w:val="center"/>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按照云南省2022年建设工程联合验收“一件事”办理结果</w:t>
            </w:r>
          </w:p>
        </w:tc>
      </w:tr>
    </w:tbl>
    <w:p w14:paraId="6047072E">
      <w:pPr>
        <w:widowControl/>
        <w:numPr>
          <w:ilvl w:val="0"/>
          <w:numId w:val="0"/>
        </w:numPr>
        <w:shd w:val="clear" w:color="auto"/>
        <w:spacing w:line="560" w:lineRule="exact"/>
        <w:ind w:firstLine="321" w:firstLineChars="100"/>
        <w:jc w:val="left"/>
        <w:outlineLvl w:val="0"/>
        <w:rPr>
          <w:rFonts w:hint="default" w:ascii="Times New Roman" w:hAnsi="Times New Roman" w:eastAsia="楷体_GB2312" w:cs="Times New Roman"/>
          <w:b/>
          <w:bCs/>
          <w:color w:val="auto"/>
          <w:kern w:val="0"/>
          <w:sz w:val="32"/>
          <w:szCs w:val="32"/>
          <w:lang w:val="en-US" w:eastAsia="zh-CN"/>
        </w:rPr>
      </w:pPr>
      <w:r>
        <w:rPr>
          <w:rFonts w:hint="default" w:ascii="Times New Roman" w:hAnsi="Times New Roman" w:eastAsia="楷体_GB2312" w:cs="Times New Roman"/>
          <w:b/>
          <w:bCs/>
          <w:color w:val="auto"/>
          <w:kern w:val="0"/>
          <w:sz w:val="32"/>
          <w:szCs w:val="32"/>
          <w:lang w:val="en-US" w:eastAsia="zh-CN"/>
        </w:rPr>
        <w:t>（二）结果样本</w:t>
      </w:r>
    </w:p>
    <w:p w14:paraId="078073B3">
      <w:pPr>
        <w:pStyle w:val="3"/>
        <w:keepNext w:val="0"/>
        <w:keepLines w:val="0"/>
        <w:pageBreakBefore w:val="0"/>
        <w:widowControl w:val="0"/>
        <w:kinsoku/>
        <w:wordWrap/>
        <w:overflowPunct/>
        <w:topLinePunct w:val="0"/>
        <w:autoSpaceDE/>
        <w:autoSpaceDN/>
        <w:bidi w:val="0"/>
        <w:adjustRightInd/>
        <w:snapToGrid/>
        <w:spacing w:before="0" w:line="520" w:lineRule="exact"/>
        <w:ind w:left="0" w:leftChars="0" w:firstLine="640" w:firstLineChars="200"/>
        <w:jc w:val="both"/>
        <w:textAlignment w:val="baseline"/>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1.建设工程联合验收“一件事”办理结果</w:t>
      </w:r>
    </w:p>
    <w:p w14:paraId="3DDB0EBD">
      <w:pPr>
        <w:pStyle w:val="3"/>
        <w:keepNext w:val="0"/>
        <w:keepLines w:val="0"/>
        <w:pageBreakBefore w:val="0"/>
        <w:widowControl w:val="0"/>
        <w:kinsoku/>
        <w:wordWrap/>
        <w:overflowPunct/>
        <w:topLinePunct w:val="0"/>
        <w:autoSpaceDE/>
        <w:autoSpaceDN/>
        <w:bidi w:val="0"/>
        <w:adjustRightInd/>
        <w:snapToGrid/>
        <w:spacing w:before="0" w:line="520" w:lineRule="exact"/>
        <w:ind w:left="0" w:leftChars="0" w:firstLine="640" w:firstLineChars="200"/>
        <w:jc w:val="both"/>
        <w:textAlignment w:val="baseline"/>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val="en-US" w:eastAsia="zh-CN"/>
        </w:rPr>
        <w:t>按照云南省202</w:t>
      </w:r>
      <w:r>
        <w:rPr>
          <w:rFonts w:hint="eastAsia" w:ascii="Times New Roman" w:hAnsi="Times New Roman"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lang w:val="en-US" w:eastAsia="zh-CN"/>
        </w:rPr>
        <w:t>年建设工程联合验收“一件事”办理结果。</w:t>
      </w:r>
    </w:p>
    <w:p w14:paraId="4E92DBB6">
      <w:pPr>
        <w:widowControl/>
        <w:numPr>
          <w:ilvl w:val="0"/>
          <w:numId w:val="1"/>
        </w:numPr>
        <w:shd w:val="clear" w:color="auto"/>
        <w:spacing w:line="560" w:lineRule="exact"/>
        <w:ind w:firstLine="640" w:firstLineChars="200"/>
        <w:jc w:val="left"/>
        <w:outlineLvl w:val="0"/>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收费信息</w:t>
      </w:r>
    </w:p>
    <w:tbl>
      <w:tblPr>
        <w:tblStyle w:val="13"/>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2329"/>
        <w:gridCol w:w="1747"/>
        <w:gridCol w:w="1748"/>
      </w:tblGrid>
      <w:tr w14:paraId="4F3F7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6" w:type="dxa"/>
            <w:vAlign w:val="center"/>
          </w:tcPr>
          <w:p w14:paraId="5FAE3364">
            <w:pPr>
              <w:shd w:val="clear"/>
              <w:jc w:val="center"/>
              <w:rPr>
                <w:rFonts w:hint="default" w:ascii="Times New Roman" w:hAnsi="Times New Roman" w:eastAsia="宋体" w:cs="Times New Roman"/>
                <w:color w:val="auto"/>
                <w:sz w:val="21"/>
                <w:szCs w:val="22"/>
              </w:rPr>
            </w:pPr>
            <w:r>
              <w:rPr>
                <w:rFonts w:hint="default" w:ascii="Times New Roman" w:hAnsi="Times New Roman" w:eastAsia="宋体" w:cs="Times New Roman"/>
                <w:color w:val="auto"/>
                <w:sz w:val="21"/>
                <w:szCs w:val="22"/>
              </w:rPr>
              <w:t>收费项目名称</w:t>
            </w:r>
          </w:p>
        </w:tc>
        <w:tc>
          <w:tcPr>
            <w:tcW w:w="2329" w:type="dxa"/>
            <w:vAlign w:val="center"/>
          </w:tcPr>
          <w:p w14:paraId="37E591CB">
            <w:pPr>
              <w:shd w:val="clear"/>
              <w:jc w:val="center"/>
              <w:rPr>
                <w:rFonts w:hint="default" w:ascii="Times New Roman" w:hAnsi="Times New Roman" w:eastAsia="宋体" w:cs="Times New Roman"/>
                <w:color w:val="auto"/>
                <w:sz w:val="21"/>
                <w:szCs w:val="22"/>
              </w:rPr>
            </w:pPr>
            <w:r>
              <w:rPr>
                <w:rFonts w:hint="default" w:ascii="Times New Roman" w:hAnsi="Times New Roman" w:eastAsia="宋体" w:cs="Times New Roman"/>
                <w:color w:val="auto"/>
                <w:sz w:val="21"/>
                <w:szCs w:val="22"/>
              </w:rPr>
              <w:t>收费标准</w:t>
            </w:r>
          </w:p>
        </w:tc>
        <w:tc>
          <w:tcPr>
            <w:tcW w:w="1747" w:type="dxa"/>
            <w:vAlign w:val="center"/>
          </w:tcPr>
          <w:p w14:paraId="39345AC5">
            <w:pPr>
              <w:shd w:val="clear"/>
              <w:jc w:val="center"/>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收费依据</w:t>
            </w:r>
          </w:p>
        </w:tc>
        <w:tc>
          <w:tcPr>
            <w:tcW w:w="1748" w:type="dxa"/>
          </w:tcPr>
          <w:p w14:paraId="132DDC49">
            <w:pPr>
              <w:shd w:val="clear"/>
              <w:jc w:val="center"/>
              <w:rPr>
                <w:rFonts w:hint="default" w:ascii="Times New Roman" w:hAnsi="Times New Roman" w:eastAsia="宋体" w:cs="Times New Roman"/>
                <w:color w:val="auto"/>
                <w:sz w:val="21"/>
                <w:szCs w:val="22"/>
              </w:rPr>
            </w:pPr>
            <w:r>
              <w:rPr>
                <w:rFonts w:hint="default" w:ascii="Times New Roman" w:hAnsi="Times New Roman" w:eastAsia="宋体" w:cs="Times New Roman"/>
                <w:color w:val="auto"/>
                <w:sz w:val="21"/>
                <w:szCs w:val="22"/>
              </w:rPr>
              <w:t>网上支付</w:t>
            </w:r>
          </w:p>
        </w:tc>
      </w:tr>
      <w:tr w14:paraId="5085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6" w:type="dxa"/>
            <w:vAlign w:val="center"/>
          </w:tcPr>
          <w:p w14:paraId="180818A0">
            <w:pPr>
              <w:shd w:val="clear"/>
              <w:jc w:val="center"/>
              <w:rPr>
                <w:rFonts w:hint="default" w:ascii="Times New Roman" w:hAnsi="Times New Roman" w:eastAsia="宋体" w:cs="Times New Roman"/>
                <w:color w:val="auto"/>
                <w:sz w:val="21"/>
                <w:szCs w:val="22"/>
              </w:rPr>
            </w:pPr>
            <w:r>
              <w:rPr>
                <w:rFonts w:hint="default" w:ascii="Times New Roman" w:hAnsi="Times New Roman" w:eastAsia="宋体" w:cs="Times New Roman"/>
                <w:color w:val="auto"/>
                <w:sz w:val="21"/>
                <w:szCs w:val="22"/>
              </w:rPr>
              <w:t>无</w:t>
            </w:r>
          </w:p>
        </w:tc>
        <w:tc>
          <w:tcPr>
            <w:tcW w:w="2329" w:type="dxa"/>
            <w:vAlign w:val="center"/>
          </w:tcPr>
          <w:p w14:paraId="6B1438E9">
            <w:pPr>
              <w:shd w:val="clear"/>
              <w:jc w:val="center"/>
              <w:rPr>
                <w:rFonts w:hint="default" w:ascii="Times New Roman" w:hAnsi="Times New Roman" w:eastAsia="宋体" w:cs="Times New Roman"/>
                <w:color w:val="auto"/>
                <w:sz w:val="21"/>
                <w:szCs w:val="22"/>
              </w:rPr>
            </w:pPr>
            <w:r>
              <w:rPr>
                <w:rFonts w:hint="default" w:ascii="Times New Roman" w:hAnsi="Times New Roman" w:eastAsia="宋体" w:cs="Times New Roman"/>
                <w:color w:val="auto"/>
                <w:sz w:val="21"/>
                <w:szCs w:val="22"/>
              </w:rPr>
              <w:t>无</w:t>
            </w:r>
          </w:p>
        </w:tc>
        <w:tc>
          <w:tcPr>
            <w:tcW w:w="1747" w:type="dxa"/>
            <w:vAlign w:val="center"/>
          </w:tcPr>
          <w:p w14:paraId="1F63E4B8">
            <w:pPr>
              <w:shd w:val="clear"/>
              <w:jc w:val="center"/>
              <w:rPr>
                <w:rFonts w:hint="default" w:ascii="Times New Roman" w:hAnsi="Times New Roman" w:eastAsia="宋体" w:cs="Times New Roman"/>
                <w:color w:val="auto"/>
                <w:sz w:val="21"/>
                <w:szCs w:val="22"/>
              </w:rPr>
            </w:pPr>
            <w:r>
              <w:rPr>
                <w:rFonts w:hint="default" w:ascii="Times New Roman" w:hAnsi="Times New Roman" w:eastAsia="宋体" w:cs="Times New Roman"/>
                <w:color w:val="auto"/>
                <w:sz w:val="21"/>
                <w:szCs w:val="22"/>
              </w:rPr>
              <w:t>无</w:t>
            </w:r>
          </w:p>
        </w:tc>
        <w:tc>
          <w:tcPr>
            <w:tcW w:w="1748" w:type="dxa"/>
          </w:tcPr>
          <w:p w14:paraId="36CB8FAE">
            <w:pPr>
              <w:shd w:val="clear"/>
              <w:jc w:val="center"/>
              <w:rPr>
                <w:rFonts w:hint="default" w:ascii="Times New Roman" w:hAnsi="Times New Roman" w:eastAsia="宋体" w:cs="Times New Roman"/>
                <w:color w:val="auto"/>
                <w:sz w:val="21"/>
                <w:szCs w:val="22"/>
              </w:rPr>
            </w:pPr>
            <w:r>
              <w:rPr>
                <w:rFonts w:hint="default" w:ascii="Times New Roman" w:hAnsi="Times New Roman" w:eastAsia="宋体" w:cs="Times New Roman"/>
                <w:color w:val="auto"/>
                <w:sz w:val="21"/>
                <w:szCs w:val="22"/>
              </w:rPr>
              <w:t>无</w:t>
            </w:r>
          </w:p>
        </w:tc>
      </w:tr>
    </w:tbl>
    <w:p w14:paraId="1F499F0C">
      <w:pPr>
        <w:widowControl/>
        <w:numPr>
          <w:ilvl w:val="0"/>
          <w:numId w:val="0"/>
        </w:numPr>
        <w:shd w:val="clear" w:color="auto"/>
        <w:spacing w:line="560" w:lineRule="exact"/>
        <w:jc w:val="left"/>
        <w:outlineLvl w:val="9"/>
        <w:rPr>
          <w:rFonts w:hint="default" w:ascii="Times New Roman" w:hAnsi="Times New Roman" w:eastAsia="黑体" w:cs="Times New Roman"/>
          <w:color w:val="auto"/>
          <w:kern w:val="0"/>
          <w:sz w:val="30"/>
          <w:szCs w:val="30"/>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26" w:charSpace="0"/>
        </w:sectPr>
      </w:pPr>
      <w:bookmarkStart w:id="0" w:name="_GoBack"/>
      <w:bookmarkEnd w:id="0"/>
    </w:p>
    <w:p w14:paraId="409986C1">
      <w:pPr>
        <w:pStyle w:val="8"/>
        <w:ind w:left="0" w:leftChars="0" w:firstLine="0" w:firstLineChars="0"/>
        <w:rPr>
          <w:rFonts w:hint="default" w:ascii="Times New Roman" w:hAnsi="Times New Roman" w:cs="Times New Roman"/>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4454834"/>
    </w:sdtPr>
    <w:sdtEndPr>
      <w:rPr>
        <w:rFonts w:ascii="宋体" w:hAnsi="宋体" w:eastAsia="宋体"/>
      </w:rPr>
    </w:sdtEndPr>
    <w:sdtContent>
      <w:p w14:paraId="7844BBCF">
        <w:pPr>
          <w:pStyle w:val="9"/>
          <w:jc w:val="center"/>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2</w:t>
        </w:r>
        <w:r>
          <w:rPr>
            <w:rFonts w:ascii="宋体" w:hAnsi="宋体" w:eastAsia="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49785"/>
    <w:multiLevelType w:val="singleLevel"/>
    <w:tmpl w:val="84B49785"/>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2ZDMxZWRhODhjYTMyOTdiZmMyNWQ0NDFlZWRkMmQifQ=="/>
  </w:docVars>
  <w:rsids>
    <w:rsidRoot w:val="00EE08C2"/>
    <w:rsid w:val="00003BFF"/>
    <w:rsid w:val="00014CBA"/>
    <w:rsid w:val="0002350E"/>
    <w:rsid w:val="00035821"/>
    <w:rsid w:val="00057AD5"/>
    <w:rsid w:val="000602D6"/>
    <w:rsid w:val="00064ED1"/>
    <w:rsid w:val="00095BD2"/>
    <w:rsid w:val="000A26C7"/>
    <w:rsid w:val="000A2BE0"/>
    <w:rsid w:val="000A539B"/>
    <w:rsid w:val="000D4043"/>
    <w:rsid w:val="00106A36"/>
    <w:rsid w:val="001258AF"/>
    <w:rsid w:val="00133D19"/>
    <w:rsid w:val="00153874"/>
    <w:rsid w:val="00160C53"/>
    <w:rsid w:val="001617D9"/>
    <w:rsid w:val="001B32EA"/>
    <w:rsid w:val="00207B2C"/>
    <w:rsid w:val="00213731"/>
    <w:rsid w:val="002255BB"/>
    <w:rsid w:val="00227DB9"/>
    <w:rsid w:val="0023603A"/>
    <w:rsid w:val="002469B4"/>
    <w:rsid w:val="00274623"/>
    <w:rsid w:val="00290AE1"/>
    <w:rsid w:val="002A68E5"/>
    <w:rsid w:val="002C020B"/>
    <w:rsid w:val="002C4319"/>
    <w:rsid w:val="002D0298"/>
    <w:rsid w:val="002D463A"/>
    <w:rsid w:val="002E4B10"/>
    <w:rsid w:val="002F08AC"/>
    <w:rsid w:val="00304E5A"/>
    <w:rsid w:val="00305D24"/>
    <w:rsid w:val="003277A2"/>
    <w:rsid w:val="0037290E"/>
    <w:rsid w:val="00384F47"/>
    <w:rsid w:val="003D372B"/>
    <w:rsid w:val="003D7445"/>
    <w:rsid w:val="003E37D3"/>
    <w:rsid w:val="003F156B"/>
    <w:rsid w:val="003F6738"/>
    <w:rsid w:val="0040044A"/>
    <w:rsid w:val="00444D4A"/>
    <w:rsid w:val="00482534"/>
    <w:rsid w:val="004A23B3"/>
    <w:rsid w:val="004F563F"/>
    <w:rsid w:val="00506D0E"/>
    <w:rsid w:val="005227DC"/>
    <w:rsid w:val="00534030"/>
    <w:rsid w:val="00543304"/>
    <w:rsid w:val="00543515"/>
    <w:rsid w:val="005443D3"/>
    <w:rsid w:val="00552A95"/>
    <w:rsid w:val="005537EE"/>
    <w:rsid w:val="005A55B4"/>
    <w:rsid w:val="005C6ACC"/>
    <w:rsid w:val="005D15E9"/>
    <w:rsid w:val="005D60A4"/>
    <w:rsid w:val="005E7DC6"/>
    <w:rsid w:val="005F2D8B"/>
    <w:rsid w:val="005F4542"/>
    <w:rsid w:val="00624473"/>
    <w:rsid w:val="00637288"/>
    <w:rsid w:val="006378F4"/>
    <w:rsid w:val="00643555"/>
    <w:rsid w:val="0065634E"/>
    <w:rsid w:val="006638C9"/>
    <w:rsid w:val="00685FBB"/>
    <w:rsid w:val="006A4F13"/>
    <w:rsid w:val="006B1309"/>
    <w:rsid w:val="006B4273"/>
    <w:rsid w:val="006B6B9E"/>
    <w:rsid w:val="006C6B2B"/>
    <w:rsid w:val="006E12EC"/>
    <w:rsid w:val="00713FA3"/>
    <w:rsid w:val="007475CD"/>
    <w:rsid w:val="00750C13"/>
    <w:rsid w:val="0076647B"/>
    <w:rsid w:val="007A401E"/>
    <w:rsid w:val="007A7990"/>
    <w:rsid w:val="007B341C"/>
    <w:rsid w:val="007D41B9"/>
    <w:rsid w:val="007E6FC3"/>
    <w:rsid w:val="008044CF"/>
    <w:rsid w:val="00811DD4"/>
    <w:rsid w:val="008303DD"/>
    <w:rsid w:val="00862FB0"/>
    <w:rsid w:val="0087275A"/>
    <w:rsid w:val="00893EBB"/>
    <w:rsid w:val="008A328D"/>
    <w:rsid w:val="008C71AE"/>
    <w:rsid w:val="008E7C3B"/>
    <w:rsid w:val="009103BB"/>
    <w:rsid w:val="00913D9C"/>
    <w:rsid w:val="00937737"/>
    <w:rsid w:val="0094019D"/>
    <w:rsid w:val="009513BB"/>
    <w:rsid w:val="009A0154"/>
    <w:rsid w:val="009A799A"/>
    <w:rsid w:val="009C7A1D"/>
    <w:rsid w:val="009F65AE"/>
    <w:rsid w:val="00A1545F"/>
    <w:rsid w:val="00A208DD"/>
    <w:rsid w:val="00A43326"/>
    <w:rsid w:val="00A46C58"/>
    <w:rsid w:val="00A5688A"/>
    <w:rsid w:val="00A617DC"/>
    <w:rsid w:val="00AA3691"/>
    <w:rsid w:val="00AA377B"/>
    <w:rsid w:val="00AB27EE"/>
    <w:rsid w:val="00AC5314"/>
    <w:rsid w:val="00AE658A"/>
    <w:rsid w:val="00AF17CF"/>
    <w:rsid w:val="00B045CD"/>
    <w:rsid w:val="00B1240A"/>
    <w:rsid w:val="00B12CCD"/>
    <w:rsid w:val="00B24406"/>
    <w:rsid w:val="00B33504"/>
    <w:rsid w:val="00B40E7B"/>
    <w:rsid w:val="00B41DCE"/>
    <w:rsid w:val="00B42869"/>
    <w:rsid w:val="00B4662E"/>
    <w:rsid w:val="00B5008B"/>
    <w:rsid w:val="00B56392"/>
    <w:rsid w:val="00B7723C"/>
    <w:rsid w:val="00B7743D"/>
    <w:rsid w:val="00B84B5E"/>
    <w:rsid w:val="00BC3E12"/>
    <w:rsid w:val="00BC4F74"/>
    <w:rsid w:val="00BD03A6"/>
    <w:rsid w:val="00BE6031"/>
    <w:rsid w:val="00BE6AAD"/>
    <w:rsid w:val="00BF3D44"/>
    <w:rsid w:val="00BF6E1C"/>
    <w:rsid w:val="00C01C4D"/>
    <w:rsid w:val="00C2142F"/>
    <w:rsid w:val="00C2257B"/>
    <w:rsid w:val="00C37319"/>
    <w:rsid w:val="00C538DD"/>
    <w:rsid w:val="00C57611"/>
    <w:rsid w:val="00C61381"/>
    <w:rsid w:val="00C75410"/>
    <w:rsid w:val="00C92D12"/>
    <w:rsid w:val="00CA07BB"/>
    <w:rsid w:val="00CB18A4"/>
    <w:rsid w:val="00CB4316"/>
    <w:rsid w:val="00CB7C15"/>
    <w:rsid w:val="00CC360A"/>
    <w:rsid w:val="00CE031D"/>
    <w:rsid w:val="00D048D7"/>
    <w:rsid w:val="00D10D82"/>
    <w:rsid w:val="00D1254A"/>
    <w:rsid w:val="00D13778"/>
    <w:rsid w:val="00D44A37"/>
    <w:rsid w:val="00D557B3"/>
    <w:rsid w:val="00D83A68"/>
    <w:rsid w:val="00D91914"/>
    <w:rsid w:val="00DC258B"/>
    <w:rsid w:val="00DC6498"/>
    <w:rsid w:val="00DD315B"/>
    <w:rsid w:val="00DD31EB"/>
    <w:rsid w:val="00DE4F6A"/>
    <w:rsid w:val="00E32FF2"/>
    <w:rsid w:val="00E64508"/>
    <w:rsid w:val="00E76625"/>
    <w:rsid w:val="00E909AB"/>
    <w:rsid w:val="00EB55FE"/>
    <w:rsid w:val="00ED0CF2"/>
    <w:rsid w:val="00EE08C2"/>
    <w:rsid w:val="00EF0CED"/>
    <w:rsid w:val="00EF577A"/>
    <w:rsid w:val="00EF6B72"/>
    <w:rsid w:val="00F01E77"/>
    <w:rsid w:val="00F11238"/>
    <w:rsid w:val="00F13427"/>
    <w:rsid w:val="00F35E81"/>
    <w:rsid w:val="00F453FB"/>
    <w:rsid w:val="00F7211B"/>
    <w:rsid w:val="00FA634A"/>
    <w:rsid w:val="00FB1693"/>
    <w:rsid w:val="00FB1FCF"/>
    <w:rsid w:val="00FD3C1F"/>
    <w:rsid w:val="00FF5D77"/>
    <w:rsid w:val="01021B40"/>
    <w:rsid w:val="015E741C"/>
    <w:rsid w:val="019D7341"/>
    <w:rsid w:val="02107303"/>
    <w:rsid w:val="021A5109"/>
    <w:rsid w:val="0224187C"/>
    <w:rsid w:val="02541D7F"/>
    <w:rsid w:val="03050C7A"/>
    <w:rsid w:val="03CF1F7C"/>
    <w:rsid w:val="045D1075"/>
    <w:rsid w:val="05345CD8"/>
    <w:rsid w:val="0607787A"/>
    <w:rsid w:val="06346446"/>
    <w:rsid w:val="075F5C6E"/>
    <w:rsid w:val="079B10F5"/>
    <w:rsid w:val="07C62797"/>
    <w:rsid w:val="08725ECD"/>
    <w:rsid w:val="08787FBE"/>
    <w:rsid w:val="08E2208B"/>
    <w:rsid w:val="091A5787"/>
    <w:rsid w:val="0935443E"/>
    <w:rsid w:val="094C42ED"/>
    <w:rsid w:val="09B1702C"/>
    <w:rsid w:val="09F204B1"/>
    <w:rsid w:val="0A4D2C3F"/>
    <w:rsid w:val="0A540824"/>
    <w:rsid w:val="0A8464FD"/>
    <w:rsid w:val="0B215EFF"/>
    <w:rsid w:val="0BAB5CF2"/>
    <w:rsid w:val="0BB05F2E"/>
    <w:rsid w:val="0D063B9D"/>
    <w:rsid w:val="0EE006E7"/>
    <w:rsid w:val="102D6C3E"/>
    <w:rsid w:val="15442C9F"/>
    <w:rsid w:val="15572EB3"/>
    <w:rsid w:val="165E595F"/>
    <w:rsid w:val="167C0323"/>
    <w:rsid w:val="173815F0"/>
    <w:rsid w:val="176510BF"/>
    <w:rsid w:val="189E5B8C"/>
    <w:rsid w:val="18F1019E"/>
    <w:rsid w:val="1A63734A"/>
    <w:rsid w:val="1A8A33AB"/>
    <w:rsid w:val="1B584DB0"/>
    <w:rsid w:val="1BA53528"/>
    <w:rsid w:val="1C36065B"/>
    <w:rsid w:val="1D176779"/>
    <w:rsid w:val="1DA16AEC"/>
    <w:rsid w:val="1DDE4B7D"/>
    <w:rsid w:val="1EF834AC"/>
    <w:rsid w:val="1F186929"/>
    <w:rsid w:val="1F2358D5"/>
    <w:rsid w:val="1F863681"/>
    <w:rsid w:val="21845A3B"/>
    <w:rsid w:val="229B33D5"/>
    <w:rsid w:val="22DD5403"/>
    <w:rsid w:val="24BE03C2"/>
    <w:rsid w:val="24E448A6"/>
    <w:rsid w:val="25BA5087"/>
    <w:rsid w:val="276825BC"/>
    <w:rsid w:val="276F6846"/>
    <w:rsid w:val="284963ED"/>
    <w:rsid w:val="287C3DED"/>
    <w:rsid w:val="28C157C4"/>
    <w:rsid w:val="29A678BC"/>
    <w:rsid w:val="2A007C29"/>
    <w:rsid w:val="2A987CE6"/>
    <w:rsid w:val="2C407D68"/>
    <w:rsid w:val="2C7E5FBB"/>
    <w:rsid w:val="2DD55360"/>
    <w:rsid w:val="2ED31DB0"/>
    <w:rsid w:val="2FCD12F9"/>
    <w:rsid w:val="30284449"/>
    <w:rsid w:val="30493455"/>
    <w:rsid w:val="30DA7426"/>
    <w:rsid w:val="328C6FAD"/>
    <w:rsid w:val="32B20E5A"/>
    <w:rsid w:val="32D3400E"/>
    <w:rsid w:val="32E44003"/>
    <w:rsid w:val="32ED2830"/>
    <w:rsid w:val="332F7A7F"/>
    <w:rsid w:val="33913EC3"/>
    <w:rsid w:val="34BB368D"/>
    <w:rsid w:val="3506111A"/>
    <w:rsid w:val="35F9034E"/>
    <w:rsid w:val="36B35189"/>
    <w:rsid w:val="36C34387"/>
    <w:rsid w:val="37645C9B"/>
    <w:rsid w:val="37FD3F7A"/>
    <w:rsid w:val="39AD2179"/>
    <w:rsid w:val="3A6E4374"/>
    <w:rsid w:val="3B0F5F28"/>
    <w:rsid w:val="3B1D0BAF"/>
    <w:rsid w:val="3BFF6AD0"/>
    <w:rsid w:val="3CC3656C"/>
    <w:rsid w:val="3D71597A"/>
    <w:rsid w:val="3DC665EF"/>
    <w:rsid w:val="3E7279D6"/>
    <w:rsid w:val="3EA82036"/>
    <w:rsid w:val="3F933035"/>
    <w:rsid w:val="404411EF"/>
    <w:rsid w:val="42122F19"/>
    <w:rsid w:val="42A03150"/>
    <w:rsid w:val="44867251"/>
    <w:rsid w:val="456A0921"/>
    <w:rsid w:val="45BE7030"/>
    <w:rsid w:val="45D52163"/>
    <w:rsid w:val="46B34A47"/>
    <w:rsid w:val="47800400"/>
    <w:rsid w:val="493265B6"/>
    <w:rsid w:val="4ADA3AA1"/>
    <w:rsid w:val="4B0827BF"/>
    <w:rsid w:val="4C2B3101"/>
    <w:rsid w:val="4C6A31AF"/>
    <w:rsid w:val="4C6E74DC"/>
    <w:rsid w:val="4DC32062"/>
    <w:rsid w:val="4F3E777B"/>
    <w:rsid w:val="51052BF5"/>
    <w:rsid w:val="522200EC"/>
    <w:rsid w:val="5237602E"/>
    <w:rsid w:val="53456529"/>
    <w:rsid w:val="535C2ADC"/>
    <w:rsid w:val="54E97E4C"/>
    <w:rsid w:val="568139AC"/>
    <w:rsid w:val="572E6A8B"/>
    <w:rsid w:val="578165CD"/>
    <w:rsid w:val="596767E8"/>
    <w:rsid w:val="596D52DE"/>
    <w:rsid w:val="5A073B9E"/>
    <w:rsid w:val="5A266A92"/>
    <w:rsid w:val="5ADF3707"/>
    <w:rsid w:val="5B0E77AF"/>
    <w:rsid w:val="5B4B1657"/>
    <w:rsid w:val="5B962CCB"/>
    <w:rsid w:val="5C2E33A1"/>
    <w:rsid w:val="5C3220B5"/>
    <w:rsid w:val="5DD5494D"/>
    <w:rsid w:val="5E2A78E4"/>
    <w:rsid w:val="604C4799"/>
    <w:rsid w:val="60862303"/>
    <w:rsid w:val="60CB2679"/>
    <w:rsid w:val="60E21156"/>
    <w:rsid w:val="611F660B"/>
    <w:rsid w:val="62370AA0"/>
    <w:rsid w:val="625E73DA"/>
    <w:rsid w:val="63290351"/>
    <w:rsid w:val="63881D4D"/>
    <w:rsid w:val="6448544B"/>
    <w:rsid w:val="64937320"/>
    <w:rsid w:val="65241A56"/>
    <w:rsid w:val="6694571F"/>
    <w:rsid w:val="66B35341"/>
    <w:rsid w:val="671353F5"/>
    <w:rsid w:val="68C71CA4"/>
    <w:rsid w:val="6A220F1A"/>
    <w:rsid w:val="6C164EED"/>
    <w:rsid w:val="6D141473"/>
    <w:rsid w:val="6D170ADE"/>
    <w:rsid w:val="6D84618F"/>
    <w:rsid w:val="6F151FDC"/>
    <w:rsid w:val="70B72C7C"/>
    <w:rsid w:val="70BD374B"/>
    <w:rsid w:val="70F604F0"/>
    <w:rsid w:val="72B921EE"/>
    <w:rsid w:val="73A16610"/>
    <w:rsid w:val="73AF199F"/>
    <w:rsid w:val="744D6C76"/>
    <w:rsid w:val="76200081"/>
    <w:rsid w:val="76234AA3"/>
    <w:rsid w:val="76F747D2"/>
    <w:rsid w:val="782422D3"/>
    <w:rsid w:val="78970D25"/>
    <w:rsid w:val="78DF1B5D"/>
    <w:rsid w:val="79824DEB"/>
    <w:rsid w:val="79C222FA"/>
    <w:rsid w:val="7A393F13"/>
    <w:rsid w:val="7A5213A8"/>
    <w:rsid w:val="7A680BCB"/>
    <w:rsid w:val="7C6D637A"/>
    <w:rsid w:val="7D255D6E"/>
    <w:rsid w:val="7DA344BB"/>
    <w:rsid w:val="7DCE06E1"/>
    <w:rsid w:val="7DDE6219"/>
    <w:rsid w:val="7E2E2619"/>
    <w:rsid w:val="7F136352"/>
    <w:rsid w:val="7F8F0B0C"/>
    <w:rsid w:val="FF764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24"/>
      <w:szCs w:val="24"/>
      <w:lang w:val="en-US" w:eastAsia="zh-CN" w:bidi="ar-SA"/>
    </w:rPr>
  </w:style>
  <w:style w:type="paragraph" w:styleId="4">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5">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BodyText1I2"/>
    <w:next w:val="3"/>
    <w:qFormat/>
    <w:uiPriority w:val="0"/>
    <w:pPr>
      <w:widowControl w:val="0"/>
      <w:spacing w:after="120"/>
      <w:ind w:left="420" w:leftChars="200" w:firstLine="420" w:firstLineChars="200"/>
      <w:jc w:val="both"/>
      <w:textAlignment w:val="baseline"/>
    </w:pPr>
    <w:rPr>
      <w:rFonts w:ascii="Times New Roman" w:hAnsi="Times New Roman" w:eastAsia="宋体" w:cs="Times New Roman"/>
      <w:kern w:val="2"/>
      <w:sz w:val="21"/>
      <w:szCs w:val="22"/>
      <w:lang w:val="en-US" w:eastAsia="zh-CN" w:bidi="ar-SA"/>
    </w:rPr>
  </w:style>
  <w:style w:type="paragraph" w:customStyle="1" w:styleId="3">
    <w:name w:val="BodyText"/>
    <w:qFormat/>
    <w:uiPriority w:val="0"/>
    <w:pPr>
      <w:widowControl w:val="0"/>
      <w:spacing w:before="134"/>
      <w:ind w:left="111"/>
      <w:jc w:val="both"/>
      <w:textAlignment w:val="baseline"/>
    </w:pPr>
    <w:rPr>
      <w:rFonts w:ascii="方正仿宋_GBK" w:hAnsi="方正仿宋_GBK" w:eastAsia="宋体" w:cs="Times New Roman"/>
      <w:kern w:val="2"/>
      <w:sz w:val="31"/>
      <w:szCs w:val="31"/>
      <w:lang w:val="en-US" w:eastAsia="zh-CN" w:bidi="ar-SA"/>
    </w:rPr>
  </w:style>
  <w:style w:type="paragraph" w:styleId="6">
    <w:name w:val="annotation text"/>
    <w:basedOn w:val="1"/>
    <w:semiHidden/>
    <w:unhideWhenUsed/>
    <w:qFormat/>
    <w:uiPriority w:val="99"/>
    <w:pPr>
      <w:jc w:val="left"/>
    </w:pPr>
  </w:style>
  <w:style w:type="paragraph" w:styleId="7">
    <w:name w:val="Body Text Indent"/>
    <w:basedOn w:val="1"/>
    <w:qFormat/>
    <w:uiPriority w:val="99"/>
    <w:pPr>
      <w:spacing w:after="120"/>
      <w:ind w:left="420" w:leftChars="200"/>
    </w:pPr>
  </w:style>
  <w:style w:type="paragraph" w:styleId="8">
    <w:name w:val="Block Text"/>
    <w:basedOn w:val="1"/>
    <w:semiHidden/>
    <w:unhideWhenUsed/>
    <w:qFormat/>
    <w:uiPriority w:val="99"/>
    <w:pPr>
      <w:spacing w:after="120" w:afterLines="0" w:afterAutospacing="0"/>
      <w:ind w:left="1440" w:leftChars="700" w:rightChars="700"/>
    </w:p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link w:val="18"/>
    <w:qFormat/>
    <w:uiPriority w:val="10"/>
    <w:pPr>
      <w:spacing w:before="240" w:after="60"/>
      <w:jc w:val="center"/>
      <w:outlineLvl w:val="0"/>
    </w:pPr>
    <w:rPr>
      <w:rFonts w:asciiTheme="majorHAnsi" w:hAnsiTheme="majorHAnsi" w:eastAsiaTheme="majorEastAsia" w:cstheme="majorBidi"/>
      <w:b/>
      <w:bCs/>
      <w:sz w:val="32"/>
      <w:szCs w:val="32"/>
    </w:rPr>
  </w:style>
  <w:style w:type="paragraph" w:styleId="12">
    <w:name w:val="Body Text First Indent 2"/>
    <w:basedOn w:val="7"/>
    <w:qFormat/>
    <w:uiPriority w:val="99"/>
    <w:pPr>
      <w:ind w:firstLine="420" w:firstLineChars="200"/>
    </w:p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页眉 字符"/>
    <w:basedOn w:val="15"/>
    <w:link w:val="10"/>
    <w:qFormat/>
    <w:uiPriority w:val="99"/>
    <w:rPr>
      <w:sz w:val="18"/>
      <w:szCs w:val="18"/>
    </w:rPr>
  </w:style>
  <w:style w:type="character" w:customStyle="1" w:styleId="17">
    <w:name w:val="页脚 字符"/>
    <w:basedOn w:val="15"/>
    <w:link w:val="9"/>
    <w:qFormat/>
    <w:uiPriority w:val="99"/>
    <w:rPr>
      <w:sz w:val="18"/>
      <w:szCs w:val="18"/>
    </w:rPr>
  </w:style>
  <w:style w:type="character" w:customStyle="1" w:styleId="18">
    <w:name w:val="标题 字符"/>
    <w:basedOn w:val="15"/>
    <w:link w:val="11"/>
    <w:qFormat/>
    <w:uiPriority w:val="10"/>
    <w:rPr>
      <w:rFonts w:asciiTheme="majorHAnsi" w:hAnsiTheme="majorHAnsi" w:eastAsiaTheme="majorEastAsia" w:cstheme="majorBidi"/>
      <w:b/>
      <w:bCs/>
      <w:sz w:val="32"/>
      <w:szCs w:val="32"/>
    </w:rPr>
  </w:style>
  <w:style w:type="paragraph" w:styleId="19">
    <w:name w:val="List Paragraph"/>
    <w:basedOn w:val="1"/>
    <w:qFormat/>
    <w:uiPriority w:val="34"/>
    <w:pPr>
      <w:ind w:firstLine="420"/>
    </w:pPr>
  </w:style>
  <w:style w:type="character" w:customStyle="1" w:styleId="20">
    <w:name w:val="正文文本_"/>
    <w:basedOn w:val="15"/>
    <w:link w:val="21"/>
    <w:qFormat/>
    <w:uiPriority w:val="0"/>
    <w:rPr>
      <w:rFonts w:ascii="MingLiU" w:hAnsi="MingLiU" w:eastAsia="仿宋" w:cs="MingLiU"/>
      <w:sz w:val="28"/>
      <w:szCs w:val="34"/>
      <w:shd w:val="clear" w:color="auto" w:fill="FFFFFF"/>
      <w:lang w:val="zh-CN" w:bidi="zh-CN"/>
    </w:rPr>
  </w:style>
  <w:style w:type="paragraph" w:customStyle="1" w:styleId="21">
    <w:name w:val="正文文本1"/>
    <w:basedOn w:val="1"/>
    <w:link w:val="20"/>
    <w:qFormat/>
    <w:uiPriority w:val="0"/>
    <w:pPr>
      <w:shd w:val="clear" w:color="auto" w:fill="FFFFFF"/>
      <w:spacing w:after="260"/>
      <w:jc w:val="center"/>
    </w:pPr>
    <w:rPr>
      <w:rFonts w:ascii="MingLiU" w:hAnsi="MingLiU" w:eastAsia="仿宋" w:cs="MingLiU"/>
      <w:sz w:val="28"/>
      <w:szCs w:val="34"/>
      <w:lang w:val="zh-CN" w:bidi="zh-CN"/>
    </w:rPr>
  </w:style>
  <w:style w:type="paragraph" w:customStyle="1" w:styleId="22">
    <w:name w:val="Style 8"/>
    <w:unhideWhenUsed/>
    <w:qFormat/>
    <w:uiPriority w:val="99"/>
    <w:pPr>
      <w:widowControl w:val="0"/>
      <w:autoSpaceDE w:val="0"/>
      <w:autoSpaceDN w:val="0"/>
      <w:spacing w:before="144" w:line="420" w:lineRule="exact"/>
      <w:ind w:firstLine="432"/>
      <w:jc w:val="both"/>
    </w:pPr>
    <w:rPr>
      <w:rFonts w:hint="default" w:ascii="Times New Roman" w:hAnsi="Times New Roman" w:eastAsia="仿宋_GB2312" w:cstheme="minorBidi"/>
      <w:kern w:val="2"/>
      <w:sz w:val="24"/>
      <w:szCs w:val="24"/>
      <w:lang w:val="en-US" w:eastAsia="zh-CN" w:bidi="ar-SA"/>
    </w:rPr>
  </w:style>
  <w:style w:type="table" w:customStyle="1" w:styleId="23">
    <w:name w:val="网格型1"/>
    <w:qFormat/>
    <w:uiPriority w:val="0"/>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extobjs>
    <extobj name="F360BE8B-6686-4F3D-AEAF-501FE73E4058-1">
      <extobjdata type="F360BE8B-6686-4F3D-AEAF-501FE73E4058" data="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2909</Words>
  <Characters>3105</Characters>
  <Lines>38</Lines>
  <Paragraphs>10</Paragraphs>
  <TotalTime>16</TotalTime>
  <ScaleCrop>false</ScaleCrop>
  <LinksUpToDate>false</LinksUpToDate>
  <CharactersWithSpaces>3143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2022-10-28T22:27:00Z</dcterms:created>
  <dc:creator>J JL</dc:creator>
  <cp:lastModifiedBy>苏瑞</cp:lastModifiedBy>
  <dcterms:modified xsi:type="dcterms:W3CDTF">2026-03-19T02:37:52Z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A7C37CEF194349AF9BE4F7EEC0AEFC88_13</vt:lpwstr>
  </property>
  <property fmtid="{D5CDD505-2E9C-101B-9397-08002B2CF9AE}" pid="4" name="KSOTemplateDocerSaveRecord">
    <vt:lpwstr>eyJoZGlkIjoiMzgzMTg3NDdiYzc2YzcxZTZkOGE0YmY3MmIyZWU5ZWEiLCJ1c2VySWQiOiI1MDU5MzM5NzYifQ==</vt:lpwstr>
  </property>
</Properties>
</file>