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2026年03月30日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03月29日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27.2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46.5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偏少41.5%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21.4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偏多27.1%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03月29日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03月30日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22.4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23.5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23.0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25.2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22.7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38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36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3月3</w:t>
      </w:r>
      <w:r>
        <w:rPr>
          <w:rFonts w:hint="eastAsia" w:ascii="仿宋_GB2312" w:eastAsia="仿宋_GB2312"/>
          <w:color w:val="000000"/>
          <w:sz w:val="32"/>
          <w:szCs w:val="28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2"/>
          <w:szCs w:val="28"/>
        </w:rPr>
        <w:t>日，晴间多云，12～25℃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4月 1日，晴，11～26℃；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4月 2日，晴，12～25℃。</w:t>
      </w:r>
      <w:bookmarkStart w:id="1" w:name="_GoBack"/>
      <w:bookmarkEnd w:id="1"/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12～25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～24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～24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3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～24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～24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～24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偏西风2～3级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F77E1"/>
    <w:rsid w:val="6ED5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dcterms:modified xsi:type="dcterms:W3CDTF">2026-03-30T07:48:27Z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