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Tex380AAAACAQAADwAAAAAAAAABACAAAAA4AAAAZHJzL2Rvd25yZXYu&#10;eG1sUEsBAhQAFAAAAAgAh07iQMLLcDvwAQAAwAMAAA4AAAAAAAAAAQAgAAAAMgEAAGRycy9lMm9E&#10;b2MueG1sUEsFBgAAAAAGAAYAWQEAAJQ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pPr>
      <w:r>
        <w:rPr>
          <w:rFonts w:hint="eastAsia" w:ascii="仿宋_GB2312" w:hAnsi="仿宋" w:eastAsia="仿宋_GB2312" w:cs="Calibri"/>
          <w:b/>
          <w:bCs/>
          <w:sz w:val="24"/>
          <w:szCs w:val="24"/>
        </w:rPr>
        <w:t>（</w:t>
      </w:r>
      <w:r>
        <w:rPr>
          <w:rFonts w:hint="eastAsia" w:ascii="仿宋_GB2312" w:hAnsi="仿宋" w:eastAsia="仿宋_GB2312" w:cs="Calibri"/>
          <w:b/>
          <w:bCs/>
          <w:sz w:val="24"/>
          <w:szCs w:val="24"/>
          <w:lang w:eastAsia="zh-CN"/>
        </w:rPr>
        <w:t>安</w:t>
      </w:r>
      <w:r>
        <w:rPr>
          <w:rFonts w:hint="eastAsia" w:ascii="仿宋_GB2312" w:hAnsi="仿宋" w:eastAsia="仿宋_GB2312" w:cs="Calibri"/>
          <w:b/>
          <w:bCs/>
          <w:sz w:val="24"/>
          <w:szCs w:val="24"/>
        </w:rPr>
        <w:t>）应急罚〔</w:t>
      </w:r>
      <w:r>
        <w:rPr>
          <w:rFonts w:hint="eastAsia" w:ascii="仿宋_GB2312" w:hAnsi="仿宋" w:eastAsia="仿宋_GB2312" w:cs="Calibri"/>
          <w:b/>
          <w:bCs/>
          <w:sz w:val="24"/>
          <w:szCs w:val="24"/>
          <w:lang w:val="en-US" w:eastAsia="zh-CN"/>
        </w:rPr>
        <w:t>2026</w:t>
      </w:r>
      <w:r>
        <w:rPr>
          <w:rFonts w:hint="eastAsia" w:ascii="仿宋_GB2312" w:hAnsi="仿宋" w:eastAsia="仿宋_GB2312" w:cs="Calibri"/>
          <w:b/>
          <w:bCs/>
          <w:sz w:val="24"/>
          <w:szCs w:val="24"/>
        </w:rPr>
        <w:t>〕</w:t>
      </w:r>
      <w:r>
        <w:rPr>
          <w:rFonts w:hint="eastAsia" w:ascii="仿宋_GB2312" w:hAnsi="仿宋" w:eastAsia="仿宋_GB2312" w:cs="Calibri"/>
          <w:b/>
          <w:bCs/>
          <w:sz w:val="24"/>
          <w:szCs w:val="24"/>
          <w:lang w:eastAsia="zh-CN"/>
        </w:rPr>
        <w:t>执法</w:t>
      </w:r>
      <w:r>
        <w:rPr>
          <w:rFonts w:hint="eastAsia" w:ascii="仿宋_GB2312" w:hAnsi="仿宋" w:eastAsia="仿宋_GB2312" w:cs="Calibri"/>
          <w:b/>
          <w:bCs/>
          <w:sz w:val="24"/>
          <w:szCs w:val="24"/>
          <w:lang w:val="en-US" w:eastAsia="zh-CN"/>
        </w:rPr>
        <w:t>-14</w:t>
      </w:r>
      <w:r>
        <w:rPr>
          <w:rFonts w:hint="eastAsia" w:ascii="仿宋_GB2312" w:hAnsi="仿宋" w:eastAsia="仿宋_GB2312" w:cs="Calibri"/>
          <w:b/>
          <w:bCs/>
          <w:sz w:val="24"/>
          <w:szCs w:val="24"/>
        </w:rPr>
        <w:t>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仿宋"/>
          <w:b/>
          <w:bCs/>
          <w:sz w:val="24"/>
          <w:szCs w:val="24"/>
          <w:u w:val="single"/>
          <w:lang w:val="en-US" w:eastAsia="zh-CN"/>
        </w:rPr>
      </w:pPr>
      <w:r>
        <w:rPr>
          <w:rFonts w:hint="eastAsia" w:ascii="仿宋_GB2312" w:hAnsi="仿宋" w:eastAsia="仿宋_GB2312" w:cs="Calibri"/>
          <w:b/>
          <w:bCs/>
          <w:sz w:val="24"/>
          <w:szCs w:val="24"/>
          <w:lang w:eastAsia="zh-CN"/>
        </w:rPr>
        <w:t>□</w:t>
      </w:r>
      <w:r>
        <w:rPr>
          <w:rFonts w:hint="eastAsia" w:ascii="仿宋_GB2312" w:hAnsi="仿宋" w:eastAsia="仿宋_GB2312" w:cs="Calibri"/>
          <w:b/>
          <w:bCs/>
          <w:sz w:val="24"/>
          <w:szCs w:val="24"/>
        </w:rPr>
        <w:t>被处罚人：</w:t>
      </w:r>
      <w:r>
        <w:rPr>
          <w:rFonts w:hint="eastAsia" w:ascii="仿宋_GB2312" w:hAnsi="仿宋" w:eastAsia="仿宋_GB2312" w:cs="Calibri"/>
          <w:b/>
          <w:bCs/>
          <w:sz w:val="24"/>
          <w:szCs w:val="24"/>
          <w:lang w:val="en-US" w:eastAsia="zh-CN"/>
        </w:rPr>
        <w:t xml:space="preserve"> </w:t>
      </w:r>
      <w:r>
        <w:rPr>
          <w:rFonts w:hint="eastAsia" w:ascii="仿宋_GB2312" w:hAnsi="仿宋" w:eastAsia="仿宋_GB2312" w:cs="Calibri"/>
          <w:b w:val="0"/>
          <w:bCs w:val="0"/>
          <w:sz w:val="24"/>
          <w:szCs w:val="24"/>
          <w:u w:val="single"/>
          <w:lang w:val="en-US" w:eastAsia="zh-CN"/>
        </w:rPr>
        <w:t xml:space="preserve"> </w:t>
      </w:r>
      <w:r>
        <w:rPr>
          <w:rFonts w:hint="eastAsia" w:ascii="仿宋_GB2312" w:hAnsi="仿宋" w:eastAsia="仿宋_GB2312" w:cs="仿宋"/>
          <w:b w:val="0"/>
          <w:bCs w:val="0"/>
          <w:sz w:val="24"/>
          <w:szCs w:val="24"/>
          <w:u w:val="single"/>
          <w:lang w:val="en-US" w:eastAsia="zh-CN"/>
        </w:rPr>
        <w:t>/</w:t>
      </w:r>
      <w:r>
        <w:rPr>
          <w:rFonts w:hint="eastAsia" w:ascii="仿宋_GB2312" w:hAnsi="仿宋" w:eastAsia="仿宋_GB2312" w:cs="Calibri"/>
          <w:b w:val="0"/>
          <w:bCs w:val="0"/>
          <w:sz w:val="24"/>
          <w:szCs w:val="24"/>
          <w:u w:val="single"/>
          <w:lang w:val="en-US" w:eastAsia="zh-CN"/>
        </w:rPr>
        <w:t xml:space="preserve"> </w:t>
      </w:r>
      <w:r>
        <w:rPr>
          <w:rFonts w:hint="eastAsia" w:ascii="仿宋_GB2312" w:hAnsi="仿宋" w:eastAsia="仿宋_GB2312" w:cs="Calibri"/>
          <w:b/>
          <w:bCs/>
          <w:sz w:val="24"/>
          <w:szCs w:val="24"/>
        </w:rPr>
        <w:t>性别：</w:t>
      </w:r>
      <w:r>
        <w:rPr>
          <w:rFonts w:hint="eastAsia" w:ascii="仿宋_GB2312" w:hAnsi="仿宋" w:eastAsia="仿宋_GB2312" w:cs="Calibri"/>
          <w:b w:val="0"/>
          <w:bCs w:val="0"/>
          <w:sz w:val="24"/>
          <w:szCs w:val="24"/>
          <w:u w:val="single"/>
          <w:lang w:val="en-US" w:eastAsia="zh-CN"/>
        </w:rPr>
        <w:t xml:space="preserve"> / </w:t>
      </w:r>
      <w:r>
        <w:rPr>
          <w:rFonts w:hint="eastAsia" w:ascii="仿宋_GB2312" w:hAnsi="仿宋" w:eastAsia="仿宋_GB2312" w:cs="Calibri"/>
          <w:b/>
          <w:bCs/>
          <w:sz w:val="24"/>
          <w:szCs w:val="24"/>
        </w:rPr>
        <w:t>年龄：</w:t>
      </w:r>
      <w:r>
        <w:rPr>
          <w:rFonts w:hint="eastAsia" w:ascii="仿宋_GB2312" w:hAnsi="仿宋" w:eastAsia="仿宋_GB2312" w:cs="Calibri"/>
          <w:b w:val="0"/>
          <w:bCs w:val="0"/>
          <w:sz w:val="24"/>
          <w:szCs w:val="24"/>
          <w:u w:val="single"/>
          <w:lang w:val="en-US" w:eastAsia="zh-CN"/>
        </w:rPr>
        <w:t xml:space="preserve"> / </w:t>
      </w:r>
      <w:r>
        <w:rPr>
          <w:rFonts w:hint="eastAsia" w:ascii="仿宋_GB2312" w:hAnsi="仿宋" w:eastAsia="仿宋_GB2312" w:cs="Calibri"/>
          <w:b/>
          <w:bCs/>
          <w:sz w:val="24"/>
          <w:szCs w:val="24"/>
        </w:rPr>
        <w:t>联系电话：</w:t>
      </w:r>
      <w:r>
        <w:rPr>
          <w:rFonts w:hint="eastAsia" w:ascii="仿宋_GB2312" w:hAnsi="仿宋" w:eastAsia="仿宋_GB2312" w:cs="仿宋"/>
          <w:b w:val="0"/>
          <w:bCs w:val="0"/>
          <w:sz w:val="24"/>
          <w:szCs w:val="24"/>
          <w:u w:val="single"/>
          <w:lang w:val="en-US" w:eastAsia="zh-CN"/>
        </w:rPr>
        <w:t xml:space="preserve">         /                   </w:t>
      </w:r>
      <w:r>
        <w:rPr>
          <w:rFonts w:hint="eastAsia" w:ascii="仿宋_GB2312" w:hAnsi="仿宋" w:eastAsia="仿宋_GB2312" w:cs="仿宋"/>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Calibri"/>
          <w:b w:val="0"/>
          <w:bCs w:val="0"/>
          <w:sz w:val="24"/>
          <w:szCs w:val="24"/>
          <w:u w:val="single"/>
          <w:lang w:val="en-US" w:eastAsia="zh-CN"/>
        </w:rPr>
      </w:pPr>
      <w:r>
        <w:rPr>
          <w:rFonts w:hint="eastAsia" w:ascii="仿宋_GB2312" w:hAnsi="仿宋" w:eastAsia="仿宋_GB2312" w:cs="Calibri"/>
          <w:b/>
          <w:bCs/>
          <w:sz w:val="24"/>
          <w:szCs w:val="24"/>
        </w:rPr>
        <w:t>身份证号：</w:t>
      </w:r>
      <w:r>
        <w:rPr>
          <w:rFonts w:hint="eastAsia" w:ascii="仿宋_GB2312" w:hAnsi="仿宋" w:eastAsia="仿宋_GB2312" w:cs="Calibri"/>
          <w:b w:val="0"/>
          <w:bCs w:val="0"/>
          <w:sz w:val="24"/>
          <w:szCs w:val="24"/>
          <w:u w:val="single"/>
          <w:lang w:val="en-US" w:eastAsia="zh-CN"/>
        </w:rPr>
        <w:t xml:space="preserve">         </w:t>
      </w:r>
      <w:r>
        <w:rPr>
          <w:rFonts w:hint="eastAsia" w:ascii="仿宋_GB2312" w:hAnsi="仿宋" w:eastAsia="仿宋_GB2312" w:cs="Calibri"/>
          <w:b w:val="0"/>
          <w:bCs w:val="0"/>
          <w:sz w:val="24"/>
          <w:szCs w:val="24"/>
          <w:u w:val="single"/>
        </w:rPr>
        <w:t xml:space="preserve"> </w:t>
      </w:r>
      <w:r>
        <w:rPr>
          <w:rFonts w:hint="eastAsia" w:ascii="仿宋_GB2312" w:hAnsi="仿宋" w:eastAsia="仿宋_GB2312" w:cs="Calibri"/>
          <w:b w:val="0"/>
          <w:bCs w:val="0"/>
          <w:sz w:val="24"/>
          <w:szCs w:val="24"/>
          <w:u w:val="single"/>
          <w:lang w:val="en-US" w:eastAsia="zh-CN"/>
        </w:rPr>
        <w:t xml:space="preserve">    /     </w:t>
      </w:r>
      <w:r>
        <w:rPr>
          <w:rFonts w:hint="eastAsia" w:ascii="仿宋_GB2312" w:hAnsi="仿宋" w:eastAsia="仿宋_GB2312" w:cs="Calibri"/>
          <w:b/>
          <w:bCs/>
          <w:sz w:val="24"/>
          <w:szCs w:val="24"/>
        </w:rPr>
        <w:t>住址：</w:t>
      </w:r>
      <w:r>
        <w:rPr>
          <w:rFonts w:hint="eastAsia" w:ascii="仿宋_GB2312" w:hAnsi="仿宋" w:eastAsia="仿宋_GB2312" w:cs="Calibri"/>
          <w:b w:val="0"/>
          <w:bCs w:val="0"/>
          <w:sz w:val="24"/>
          <w:szCs w:val="24"/>
          <w:u w:val="single"/>
          <w:lang w:val="en-US" w:eastAsia="zh-CN"/>
        </w:rPr>
        <w:t xml:space="preserve">            /    </w:t>
      </w:r>
      <w:r>
        <w:rPr>
          <w:rFonts w:hint="eastAsia" w:ascii="仿宋_GB2312" w:hAnsi="仿宋" w:eastAsia="仿宋_GB2312" w:cs="Calibri"/>
          <w:b w:val="0"/>
          <w:bCs w:val="0"/>
          <w:sz w:val="24"/>
          <w:szCs w:val="24"/>
          <w:u w:val="single"/>
        </w:rPr>
        <w:t xml:space="preserve"> </w:t>
      </w:r>
      <w:r>
        <w:rPr>
          <w:rFonts w:hint="eastAsia" w:ascii="仿宋_GB2312" w:hAnsi="仿宋" w:eastAsia="仿宋_GB2312" w:cs="Calibri"/>
          <w:b w:val="0"/>
          <w:bCs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Calibri"/>
          <w:b/>
          <w:bCs/>
          <w:sz w:val="24"/>
          <w:szCs w:val="24"/>
          <w:u w:val="single"/>
          <w:lang w:val="en-US" w:eastAsia="zh-CN"/>
        </w:rPr>
      </w:pPr>
      <w:r>
        <w:rPr>
          <w:rFonts w:hint="eastAsia" w:ascii="仿宋_GB2312" w:hAnsi="仿宋" w:eastAsia="仿宋_GB2312" w:cs="Calibri"/>
          <w:b/>
          <w:bCs/>
          <w:sz w:val="24"/>
          <w:szCs w:val="24"/>
        </w:rPr>
        <w:t>所在单位：</w:t>
      </w:r>
      <w:r>
        <w:rPr>
          <w:rFonts w:hint="eastAsia" w:ascii="仿宋_GB2312" w:hAnsi="仿宋" w:eastAsia="仿宋_GB2312" w:cs="Calibri"/>
          <w:b w:val="0"/>
          <w:bCs w:val="0"/>
          <w:sz w:val="24"/>
          <w:szCs w:val="24"/>
          <w:u w:val="single"/>
          <w:lang w:val="en-US" w:eastAsia="zh-CN"/>
        </w:rPr>
        <w:t xml:space="preserve">  </w:t>
      </w:r>
      <w:r>
        <w:rPr>
          <w:rFonts w:hint="eastAsia" w:ascii="仿宋_GB2312" w:hAnsi="仿宋" w:eastAsia="仿宋_GB2312" w:cs="Calibri"/>
          <w:b w:val="0"/>
          <w:bCs w:val="0"/>
          <w:sz w:val="24"/>
          <w:szCs w:val="24"/>
          <w:u w:val="single"/>
        </w:rPr>
        <w:t xml:space="preserve"> </w:t>
      </w:r>
      <w:r>
        <w:rPr>
          <w:rFonts w:hint="eastAsia" w:ascii="仿宋_GB2312" w:hAnsi="仿宋" w:eastAsia="仿宋_GB2312" w:cs="Calibri"/>
          <w:b w:val="0"/>
          <w:bCs w:val="0"/>
          <w:sz w:val="24"/>
          <w:szCs w:val="24"/>
          <w:u w:val="single"/>
          <w:lang w:val="en-US" w:eastAsia="zh-CN"/>
        </w:rPr>
        <w:t xml:space="preserve">             </w:t>
      </w:r>
      <w:r>
        <w:rPr>
          <w:rFonts w:hint="eastAsia" w:ascii="仿宋_GB2312" w:hAnsi="仿宋" w:eastAsia="仿宋_GB2312" w:cs="Calibri"/>
          <w:b w:val="0"/>
          <w:bCs w:val="0"/>
          <w:sz w:val="24"/>
          <w:szCs w:val="24"/>
          <w:u w:val="single"/>
          <w:lang w:eastAsia="zh-CN"/>
        </w:rPr>
        <w:t>/</w:t>
      </w:r>
      <w:r>
        <w:rPr>
          <w:rFonts w:hint="eastAsia" w:ascii="仿宋_GB2312" w:hAnsi="仿宋" w:eastAsia="仿宋_GB2312" w:cs="Calibri"/>
          <w:b w:val="0"/>
          <w:bCs w:val="0"/>
          <w:sz w:val="24"/>
          <w:szCs w:val="24"/>
          <w:u w:val="single"/>
          <w:lang w:val="en-US" w:eastAsia="zh-CN"/>
        </w:rPr>
        <w:t xml:space="preserve">          </w:t>
      </w:r>
      <w:r>
        <w:rPr>
          <w:rFonts w:hint="eastAsia" w:ascii="仿宋_GB2312" w:hAnsi="仿宋" w:eastAsia="仿宋_GB2312" w:cs="Calibri"/>
          <w:b/>
          <w:bCs/>
          <w:sz w:val="24"/>
          <w:szCs w:val="24"/>
        </w:rPr>
        <w:t>职务：</w:t>
      </w:r>
      <w:r>
        <w:rPr>
          <w:rFonts w:hint="eastAsia" w:ascii="仿宋_GB2312" w:hAnsi="仿宋" w:eastAsia="仿宋_GB2312" w:cs="Calibri"/>
          <w:b w:val="0"/>
          <w:bCs w:val="0"/>
          <w:sz w:val="24"/>
          <w:szCs w:val="24"/>
          <w:u w:val="single"/>
          <w:lang w:val="en-US" w:eastAsia="zh-CN"/>
        </w:rPr>
        <w:t xml:space="preserve">   </w:t>
      </w:r>
      <w:r>
        <w:rPr>
          <w:rFonts w:hint="eastAsia" w:ascii="仿宋_GB2312" w:hAnsi="仿宋" w:eastAsia="仿宋_GB2312" w:cs="Calibri"/>
          <w:b w:val="0"/>
          <w:bCs w:val="0"/>
          <w:sz w:val="24"/>
          <w:szCs w:val="24"/>
          <w:u w:val="single"/>
          <w:lang w:eastAsia="zh-CN"/>
        </w:rPr>
        <w:t>/</w:t>
      </w:r>
      <w:r>
        <w:rPr>
          <w:rFonts w:hint="eastAsia" w:ascii="仿宋_GB2312" w:hAnsi="仿宋" w:eastAsia="仿宋_GB2312" w:cs="Calibri"/>
          <w:b w:val="0"/>
          <w:bCs w:val="0"/>
          <w:sz w:val="24"/>
          <w:szCs w:val="24"/>
          <w:u w:val="single"/>
        </w:rPr>
        <w:t xml:space="preserve"> </w:t>
      </w:r>
      <w:r>
        <w:rPr>
          <w:rFonts w:hint="eastAsia" w:ascii="仿宋_GB2312" w:hAnsi="仿宋" w:eastAsia="仿宋_GB2312" w:cs="Calibri"/>
          <w:b w:val="0"/>
          <w:bCs w:val="0"/>
          <w:sz w:val="24"/>
          <w:szCs w:val="24"/>
          <w:u w:val="single"/>
          <w:lang w:val="en-US" w:eastAsia="zh-CN"/>
        </w:rPr>
        <w:t xml:space="preserve">                         </w:t>
      </w:r>
      <w:r>
        <w:rPr>
          <w:rFonts w:hint="eastAsia" w:ascii="仿宋_GB2312" w:hAnsi="仿宋" w:eastAsia="仿宋_GB2312" w:cs="Calibri"/>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Calibri"/>
          <w:b/>
          <w:bCs/>
          <w:sz w:val="24"/>
          <w:szCs w:val="24"/>
          <w:u w:val="single"/>
          <w:lang w:val="en-US" w:eastAsia="zh-CN"/>
        </w:rPr>
      </w:pPr>
      <w:r>
        <w:rPr>
          <w:rFonts w:hint="eastAsia" w:ascii="仿宋_GB2312" w:hAnsi="仿宋" w:eastAsia="仿宋_GB2312" w:cs="Calibri"/>
          <w:b/>
          <w:bCs/>
          <w:sz w:val="24"/>
          <w:szCs w:val="24"/>
        </w:rPr>
        <w:t>单位地址：</w:t>
      </w:r>
      <w:r>
        <w:rPr>
          <w:rFonts w:hint="eastAsia" w:ascii="仿宋_GB2312" w:hAnsi="仿宋" w:eastAsia="仿宋_GB2312" w:cs="Calibri"/>
          <w:b w:val="0"/>
          <w:bCs w:val="0"/>
          <w:sz w:val="24"/>
          <w:szCs w:val="24"/>
          <w:u w:val="single"/>
          <w:lang w:val="en-US" w:eastAsia="zh-CN"/>
        </w:rPr>
        <w:t xml:space="preserve">  </w:t>
      </w:r>
      <w:r>
        <w:rPr>
          <w:rFonts w:hint="eastAsia" w:ascii="仿宋_GB2312" w:hAnsi="仿宋" w:eastAsia="仿宋_GB2312" w:cs="Calibri"/>
          <w:b w:val="0"/>
          <w:bCs w:val="0"/>
          <w:sz w:val="24"/>
          <w:szCs w:val="24"/>
          <w:u w:val="single"/>
        </w:rPr>
        <w:t xml:space="preserve">              </w:t>
      </w:r>
      <w:r>
        <w:rPr>
          <w:rFonts w:hint="eastAsia" w:ascii="仿宋_GB2312" w:hAnsi="仿宋" w:eastAsia="仿宋_GB2312" w:cs="Calibri"/>
          <w:b w:val="0"/>
          <w:bCs w:val="0"/>
          <w:sz w:val="24"/>
          <w:szCs w:val="24"/>
          <w:u w:val="single"/>
          <w:lang w:val="en-US" w:eastAsia="zh-CN"/>
        </w:rPr>
        <w:t xml:space="preserve">          /                                    </w:t>
      </w:r>
      <w:r>
        <w:rPr>
          <w:rFonts w:hint="eastAsia" w:ascii="仿宋_GB2312" w:hAnsi="仿宋" w:eastAsia="仿宋_GB2312" w:cs="Calibri"/>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Calibri"/>
          <w:b/>
          <w:bCs/>
          <w:sz w:val="24"/>
          <w:szCs w:val="24"/>
          <w:u w:val="single"/>
          <w:lang w:val="en-US" w:eastAsia="zh-CN"/>
        </w:rPr>
      </w:pPr>
      <w:r>
        <w:rPr>
          <w:rFonts w:hint="eastAsia" w:ascii="仿宋_GB2312" w:hAnsi="仿宋" w:eastAsia="仿宋_GB2312" w:cs="Calibri"/>
          <w:b/>
          <w:bCs/>
          <w:sz w:val="24"/>
          <w:szCs w:val="24"/>
        </w:rPr>
        <w:t>☑被处罚单位：</w:t>
      </w:r>
      <w:r>
        <w:rPr>
          <w:rFonts w:hint="eastAsia" w:ascii="仿宋_GB2312" w:hAnsi="仿宋" w:eastAsia="仿宋_GB2312" w:cs="Calibri"/>
          <w:b w:val="0"/>
          <w:bCs w:val="0"/>
          <w:sz w:val="24"/>
          <w:szCs w:val="24"/>
          <w:u w:val="single"/>
          <w:lang w:val="en-US" w:eastAsia="zh-CN"/>
        </w:rPr>
        <w:t xml:space="preserve">    </w:t>
      </w:r>
      <w:r>
        <w:rPr>
          <w:rFonts w:hint="eastAsia" w:ascii="仿宋_GB2312" w:hAnsi="仿宋_GB2312" w:eastAsia="仿宋_GB2312" w:cs="仿宋_GB2312"/>
          <w:kern w:val="0"/>
          <w:sz w:val="24"/>
          <w:szCs w:val="24"/>
          <w:u w:val="single"/>
          <w:lang w:val="en-US" w:eastAsia="zh-CN"/>
        </w:rPr>
        <w:t>科之杰新材料集团（云南）有限公司</w:t>
      </w:r>
      <w:r>
        <w:rPr>
          <w:rFonts w:hint="eastAsia" w:ascii="仿宋_GB2312" w:hAnsi="仿宋" w:eastAsia="仿宋_GB2312" w:cs="Calibri"/>
          <w:b w:val="0"/>
          <w:bCs w:val="0"/>
          <w:sz w:val="24"/>
          <w:szCs w:val="24"/>
          <w:u w:val="single"/>
          <w:lang w:val="en-US" w:eastAsia="zh-CN"/>
        </w:rPr>
        <w:t xml:space="preserve">                               </w:t>
      </w:r>
      <w:r>
        <w:rPr>
          <w:rFonts w:hint="eastAsia" w:ascii="仿宋_GB2312" w:hAnsi="仿宋" w:eastAsia="仿宋_GB2312" w:cs="Calibri"/>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Calibri"/>
          <w:b w:val="0"/>
          <w:bCs w:val="0"/>
          <w:sz w:val="24"/>
          <w:szCs w:val="24"/>
          <w:u w:val="single"/>
          <w:lang w:val="en-US" w:eastAsia="zh-CN"/>
        </w:rPr>
      </w:pPr>
      <w:r>
        <w:rPr>
          <w:rFonts w:hint="eastAsia" w:ascii="仿宋_GB2312" w:hAnsi="仿宋" w:eastAsia="仿宋_GB2312" w:cs="Calibri"/>
          <w:b/>
          <w:bCs/>
          <w:sz w:val="24"/>
          <w:szCs w:val="24"/>
          <w:u w:val="none"/>
          <w:lang w:val="en-US" w:eastAsia="zh-CN"/>
        </w:rPr>
        <w:t>统一社会信用代码：</w:t>
      </w:r>
      <w:r>
        <w:rPr>
          <w:rFonts w:hint="eastAsia" w:ascii="仿宋_GB2312" w:hAnsi="仿宋" w:eastAsia="仿宋_GB2312" w:cs="Calibri"/>
          <w:b w:val="0"/>
          <w:bCs w:val="0"/>
          <w:sz w:val="24"/>
          <w:szCs w:val="24"/>
          <w:u w:val="single"/>
          <w:lang w:val="en-US" w:eastAsia="zh-CN"/>
        </w:rPr>
        <w:t xml:space="preserve">   </w:t>
      </w:r>
      <w:r>
        <w:rPr>
          <w:rFonts w:hint="eastAsia" w:ascii="仿宋_GB2312" w:hAnsi="仿宋_GB2312" w:eastAsia="仿宋_GB2312" w:cs="仿宋_GB2312"/>
          <w:kern w:val="0"/>
          <w:sz w:val="24"/>
          <w:szCs w:val="24"/>
          <w:u w:val="single"/>
          <w:lang w:val="en-US" w:eastAsia="zh-CN"/>
        </w:rPr>
        <w:t xml:space="preserve">91530181MA6NDAJ596 </w:t>
      </w:r>
      <w:r>
        <w:rPr>
          <w:rFonts w:hint="eastAsia" w:ascii="仿宋_GB2312" w:hAnsi="仿宋" w:eastAsia="仿宋_GB2312" w:cs="Calibri"/>
          <w:b w:val="0"/>
          <w:bCs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宋体"/>
          <w:b/>
          <w:bCs/>
          <w:color w:val="121212"/>
          <w:kern w:val="0"/>
          <w:sz w:val="24"/>
          <w:szCs w:val="24"/>
          <w:u w:val="single"/>
          <w:lang w:val="en-US" w:eastAsia="zh-CN"/>
        </w:rPr>
      </w:pPr>
      <w:r>
        <w:rPr>
          <w:rFonts w:hint="eastAsia" w:ascii="仿宋_GB2312" w:hAnsi="仿宋" w:eastAsia="仿宋_GB2312" w:cs="Calibri"/>
          <w:b/>
          <w:bCs/>
          <w:sz w:val="24"/>
          <w:szCs w:val="24"/>
        </w:rPr>
        <w:t>地址：</w:t>
      </w:r>
      <w:r>
        <w:rPr>
          <w:rFonts w:hint="eastAsia" w:ascii="仿宋_GB2312" w:hAnsi="仿宋_GB2312" w:eastAsia="仿宋_GB2312" w:cs="仿宋_GB2312"/>
          <w:kern w:val="0"/>
          <w:sz w:val="24"/>
          <w:szCs w:val="24"/>
          <w:u w:val="single"/>
          <w:lang w:val="en-US" w:eastAsia="zh-CN"/>
        </w:rPr>
        <w:t xml:space="preserve">云南省昆明市安宁市草铺街道平地哨安宁市工业园区麒麟片区滴水箐麒祥路 </w:t>
      </w:r>
      <w:r>
        <w:rPr>
          <w:rFonts w:hint="eastAsia" w:ascii="仿宋_GB2312" w:hAnsi="仿宋" w:eastAsia="仿宋_GB2312" w:cs="Calibri"/>
          <w:b w:val="0"/>
          <w:bCs w:val="0"/>
          <w:sz w:val="24"/>
          <w:szCs w:val="24"/>
          <w:u w:val="single"/>
          <w:lang w:val="en-US" w:eastAsia="zh-CN"/>
        </w:rPr>
        <w:t xml:space="preserve">    </w:t>
      </w:r>
      <w:r>
        <w:rPr>
          <w:rFonts w:hint="eastAsia" w:ascii="仿宋_GB2312" w:hAnsi="仿宋" w:eastAsia="仿宋_GB2312" w:cs="Calibri"/>
          <w:b/>
          <w:bCs/>
          <w:sz w:val="24"/>
          <w:szCs w:val="24"/>
          <w:u w:val="single"/>
          <w:lang w:val="en-US" w:eastAsia="zh-CN"/>
        </w:rPr>
        <w:t xml:space="preserve">                                      </w:t>
      </w:r>
      <w:r>
        <w:rPr>
          <w:rFonts w:hint="eastAsia" w:ascii="仿宋_GB2312" w:hAnsi="仿宋" w:eastAsia="仿宋_GB2312" w:cs="仿宋"/>
          <w:b/>
          <w:bCs/>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Calibri"/>
          <w:b/>
          <w:bCs/>
          <w:sz w:val="24"/>
          <w:szCs w:val="24"/>
          <w:u w:val="single"/>
          <w:lang w:val="en-US" w:eastAsia="zh-CN"/>
        </w:rPr>
      </w:pPr>
      <w:r>
        <w:rPr>
          <w:rFonts w:hint="eastAsia" w:ascii="仿宋_GB2312" w:hAnsi="仿宋" w:eastAsia="仿宋_GB2312" w:cs="Calibri"/>
          <w:b/>
          <w:bCs/>
          <w:sz w:val="24"/>
          <w:szCs w:val="24"/>
        </w:rPr>
        <w:t>法定代表人（负责人）：</w:t>
      </w:r>
      <w:r>
        <w:rPr>
          <w:rFonts w:hint="eastAsia" w:ascii="仿宋_GB2312" w:hAnsi="仿宋" w:eastAsia="仿宋_GB2312" w:cs="Calibri"/>
          <w:b w:val="0"/>
          <w:bCs w:val="0"/>
          <w:sz w:val="24"/>
          <w:szCs w:val="24"/>
          <w:u w:val="single"/>
          <w:lang w:val="en-US" w:eastAsia="zh-CN"/>
        </w:rPr>
        <w:t xml:space="preserve">   黄</w:t>
      </w:r>
      <w:r>
        <w:rPr>
          <w:rFonts w:ascii="宋体" w:hAnsi="宋体" w:eastAsia="宋体" w:cs="宋体"/>
          <w:sz w:val="24"/>
          <w:szCs w:val="24"/>
          <w:u w:val="single"/>
        </w:rPr>
        <w:t>**</w:t>
      </w:r>
      <w:r>
        <w:rPr>
          <w:rFonts w:hint="eastAsia" w:ascii="仿宋_GB2312" w:hAnsi="仿宋" w:eastAsia="仿宋_GB2312" w:cs="Calibri"/>
          <w:b w:val="0"/>
          <w:bCs w:val="0"/>
          <w:sz w:val="24"/>
          <w:szCs w:val="24"/>
          <w:u w:val="single"/>
          <w:lang w:val="en-US" w:eastAsia="zh-CN"/>
        </w:rPr>
        <w:t xml:space="preserve">   </w:t>
      </w:r>
      <w:r>
        <w:rPr>
          <w:rFonts w:hint="eastAsia" w:ascii="仿宋_GB2312" w:hAnsi="仿宋" w:eastAsia="仿宋_GB2312" w:cs="Calibri"/>
          <w:b/>
          <w:bCs/>
          <w:sz w:val="24"/>
          <w:szCs w:val="24"/>
        </w:rPr>
        <w:t>联系电话：</w:t>
      </w:r>
      <w:r>
        <w:rPr>
          <w:rFonts w:hint="eastAsia" w:ascii="仿宋_GB2312" w:hAnsi="仿宋" w:eastAsia="仿宋_GB2312" w:cs="Calibri"/>
          <w:b w:val="0"/>
          <w:bCs w:val="0"/>
          <w:sz w:val="24"/>
          <w:szCs w:val="24"/>
          <w:u w:val="single"/>
          <w:lang w:val="en-US" w:eastAsia="zh-CN"/>
        </w:rPr>
        <w:t xml:space="preserve">  </w:t>
      </w:r>
      <w:r>
        <w:rPr>
          <w:rFonts w:hint="default" w:ascii="Times New Roman" w:hAnsi="Times New Roman" w:eastAsia="仿宋_GB2312" w:cs="Times New Roman"/>
          <w:b w:val="0"/>
          <w:bCs w:val="0"/>
          <w:sz w:val="24"/>
          <w:szCs w:val="24"/>
          <w:u w:val="single"/>
          <w:lang w:val="en-US" w:eastAsia="zh-CN"/>
        </w:rPr>
        <w:t xml:space="preserve"> </w:t>
      </w:r>
      <w:r>
        <w:rPr>
          <w:rFonts w:ascii="宋体" w:hAnsi="宋体" w:eastAsia="宋体" w:cs="宋体"/>
          <w:sz w:val="24"/>
          <w:szCs w:val="24"/>
          <w:u w:val="single"/>
        </w:rPr>
        <w:t>***********</w:t>
      </w:r>
      <w:r>
        <w:rPr>
          <w:rFonts w:hint="default" w:ascii="Times New Roman" w:hAnsi="Times New Roman" w:eastAsia="仿宋_GB2312" w:cs="Times New Roman"/>
          <w:b w:val="0"/>
          <w:bCs w:val="0"/>
          <w:sz w:val="24"/>
          <w:szCs w:val="24"/>
          <w:u w:val="single"/>
          <w:lang w:val="en-US" w:eastAsia="zh-CN"/>
        </w:rPr>
        <w:t xml:space="preserve">  </w:t>
      </w:r>
      <w:r>
        <w:rPr>
          <w:rFonts w:hint="eastAsia" w:ascii="仿宋_GB2312" w:hAnsi="仿宋" w:eastAsia="仿宋_GB2312" w:cs="Calibri"/>
          <w:b w:val="0"/>
          <w:bCs w:val="0"/>
          <w:sz w:val="24"/>
          <w:szCs w:val="24"/>
          <w:u w:val="single"/>
          <w:lang w:val="en-US" w:eastAsia="zh-CN"/>
        </w:rPr>
        <w:t xml:space="preserve">             </w:t>
      </w:r>
      <w:r>
        <w:rPr>
          <w:rFonts w:hint="eastAsia" w:ascii="仿宋_GB2312" w:hAnsi="仿宋" w:eastAsia="仿宋_GB2312" w:cs="Calibri"/>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Calibri"/>
          <w:b/>
          <w:bCs/>
          <w:sz w:val="24"/>
          <w:szCs w:val="24"/>
        </w:rPr>
      </w:pPr>
      <w:r>
        <w:rPr>
          <w:rFonts w:hint="eastAsia" w:ascii="仿宋_GB2312" w:hAnsi="仿宋" w:eastAsia="仿宋_GB2312" w:cs="Calibri"/>
          <w:b/>
          <w:bCs/>
          <w:sz w:val="24"/>
          <w:szCs w:val="24"/>
          <w:u w:val="none"/>
          <w:lang w:val="en-US" w:eastAsia="zh-CN"/>
        </w:rPr>
        <w:t>身份证号：</w:t>
      </w:r>
      <w:r>
        <w:rPr>
          <w:rFonts w:hint="eastAsia" w:ascii="仿宋_GB2312" w:hAnsi="仿宋" w:eastAsia="仿宋_GB2312" w:cs="Calibri"/>
          <w:b w:val="0"/>
          <w:bCs w:val="0"/>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仿宋_GB2312" w:hAnsi="仿宋" w:eastAsia="仿宋_GB2312" w:cs="Calibri"/>
          <w:b w:val="0"/>
          <w:bCs w:val="0"/>
          <w:sz w:val="24"/>
          <w:szCs w:val="24"/>
          <w:u w:val="single"/>
          <w:lang w:val="en-US" w:eastAsia="zh-CN"/>
        </w:rPr>
        <w:t xml:space="preserve">      </w:t>
      </w:r>
      <w:r>
        <w:rPr>
          <w:rFonts w:hint="eastAsia" w:ascii="仿宋_GB2312" w:hAnsi="仿宋" w:eastAsia="仿宋_GB2312" w:cs="Calibri"/>
          <w:b/>
          <w:bCs/>
          <w:sz w:val="24"/>
          <w:szCs w:val="24"/>
        </w:rPr>
        <w:t>职务：</w:t>
      </w:r>
      <w:r>
        <w:rPr>
          <w:rFonts w:hint="eastAsia" w:ascii="仿宋_GB2312" w:hAnsi="仿宋" w:eastAsia="仿宋_GB2312" w:cs="Calibri"/>
          <w:b w:val="0"/>
          <w:bCs w:val="0"/>
          <w:sz w:val="24"/>
          <w:szCs w:val="24"/>
          <w:u w:val="single"/>
          <w:lang w:val="en-US" w:eastAsia="zh-CN"/>
        </w:rPr>
        <w:t xml:space="preserve">            /               </w:t>
      </w:r>
      <w:r>
        <w:rPr>
          <w:rFonts w:hint="eastAsia" w:ascii="仿宋_GB2312" w:hAnsi="仿宋" w:eastAsia="仿宋_GB2312" w:cs="Calibri"/>
          <w:b/>
          <w:bCs/>
          <w:sz w:val="24"/>
          <w:szCs w:val="24"/>
          <w:u w:val="single"/>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240" w:lineRule="auto"/>
        <w:ind w:right="0" w:firstLine="482" w:firstLineChars="200"/>
        <w:jc w:val="both"/>
        <w:textAlignment w:val="auto"/>
        <w:rPr>
          <w:rFonts w:hint="eastAsia" w:ascii="仿宋_GB2312" w:hAnsi="仿宋" w:eastAsia="仿宋_GB2312" w:cs="仿宋"/>
          <w:sz w:val="24"/>
          <w:szCs w:val="24"/>
          <w:u w:val="single"/>
          <w:lang w:val="en-US" w:eastAsia="zh-CN"/>
        </w:rPr>
      </w:pPr>
      <w:r>
        <w:rPr>
          <w:rFonts w:hint="eastAsia" w:ascii="仿宋_GB2312" w:hAnsi="仿宋" w:eastAsia="仿宋_GB2312" w:cs="仿宋"/>
          <w:b/>
          <w:bCs/>
          <w:sz w:val="24"/>
          <w:szCs w:val="24"/>
        </w:rPr>
        <w:t>本机关于</w:t>
      </w:r>
      <w:r>
        <w:rPr>
          <w:rFonts w:hint="eastAsia" w:ascii="仿宋_GB2312" w:hAnsi="仿宋" w:eastAsia="仿宋_GB2312" w:cs="仿宋"/>
          <w:sz w:val="24"/>
          <w:szCs w:val="24"/>
          <w:u w:val="single"/>
          <w:lang w:val="en-US" w:eastAsia="zh-CN"/>
        </w:rPr>
        <w:t xml:space="preserve"> 2026 </w:t>
      </w:r>
      <w:r>
        <w:rPr>
          <w:rFonts w:hint="eastAsia" w:ascii="仿宋_GB2312" w:hAnsi="仿宋" w:eastAsia="仿宋_GB2312" w:cs="仿宋"/>
          <w:sz w:val="24"/>
          <w:szCs w:val="24"/>
        </w:rPr>
        <w:t>年</w:t>
      </w:r>
      <w:r>
        <w:rPr>
          <w:rFonts w:hint="eastAsia" w:ascii="仿宋_GB2312" w:hAnsi="仿宋" w:eastAsia="仿宋_GB2312" w:cs="仿宋"/>
          <w:sz w:val="24"/>
          <w:szCs w:val="24"/>
          <w:u w:val="single"/>
          <w:lang w:val="en-US" w:eastAsia="zh-CN"/>
        </w:rPr>
        <w:t xml:space="preserve"> 3 </w:t>
      </w:r>
      <w:r>
        <w:rPr>
          <w:rFonts w:hint="eastAsia" w:ascii="仿宋_GB2312" w:hAnsi="仿宋" w:eastAsia="仿宋_GB2312" w:cs="仿宋"/>
          <w:sz w:val="24"/>
          <w:szCs w:val="24"/>
        </w:rPr>
        <w:t>月</w:t>
      </w:r>
      <w:r>
        <w:rPr>
          <w:rFonts w:hint="eastAsia" w:ascii="仿宋_GB2312" w:hAnsi="仿宋" w:eastAsia="仿宋_GB2312" w:cs="仿宋"/>
          <w:sz w:val="24"/>
          <w:szCs w:val="24"/>
          <w:u w:val="single"/>
          <w:lang w:val="en-US" w:eastAsia="zh-CN"/>
        </w:rPr>
        <w:t xml:space="preserve"> 13</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日对你（单位）</w:t>
      </w:r>
      <w:r>
        <w:rPr>
          <w:rFonts w:hint="eastAsia" w:ascii="仿宋_GB2312" w:hAnsi="仿宋_GB2312" w:eastAsia="仿宋_GB2312" w:cs="仿宋_GB2312"/>
          <w:kern w:val="0"/>
          <w:sz w:val="24"/>
          <w:szCs w:val="24"/>
          <w:u w:val="single"/>
          <w:lang w:val="en-US" w:eastAsia="zh-CN"/>
        </w:rPr>
        <w:t>未采取措施及时消除事故隐患等违法行为</w:t>
      </w:r>
      <w:r>
        <w:rPr>
          <w:rFonts w:hint="eastAsia" w:ascii="仿宋_GB2312" w:hAnsi="仿宋" w:eastAsia="仿宋_GB2312" w:cs="仿宋"/>
          <w:sz w:val="24"/>
          <w:szCs w:val="24"/>
          <w:u w:val="single"/>
        </w:rPr>
        <w:t>案</w:t>
      </w:r>
      <w:r>
        <w:rPr>
          <w:rFonts w:hint="eastAsia" w:ascii="仿宋_GB2312" w:hAnsi="仿宋" w:eastAsia="仿宋_GB2312" w:cs="仿宋"/>
          <w:b/>
          <w:bCs/>
          <w:sz w:val="24"/>
          <w:szCs w:val="24"/>
        </w:rPr>
        <w:t>立案调查。</w:t>
      </w:r>
      <w:r>
        <w:rPr>
          <w:rFonts w:hint="eastAsia" w:ascii="仿宋_GB2312" w:hAnsi="仿宋" w:eastAsia="仿宋_GB2312" w:cs="仿宋"/>
          <w:b/>
          <w:bCs/>
          <w:sz w:val="24"/>
          <w:szCs w:val="24"/>
          <w:lang w:eastAsia="zh-CN"/>
        </w:rPr>
        <w:t>经调查，你（单位）</w:t>
      </w:r>
      <w:r>
        <w:rPr>
          <w:rFonts w:hint="eastAsia" w:ascii="仿宋_GB2312" w:hAnsi="仿宋" w:eastAsia="仿宋_GB2312" w:cs="仿宋"/>
          <w:sz w:val="24"/>
          <w:szCs w:val="24"/>
          <w:u w:val="single"/>
          <w:lang w:val="en-US" w:eastAsia="zh-CN"/>
        </w:rPr>
        <w:t>存在</w:t>
      </w:r>
      <w:r>
        <w:rPr>
          <w:rFonts w:hint="default" w:ascii="仿宋_GB2312" w:hAnsi="仿宋" w:eastAsia="仿宋_GB2312" w:cs="仿宋"/>
          <w:sz w:val="24"/>
          <w:szCs w:val="24"/>
          <w:u w:val="single"/>
          <w:lang w:val="en-US" w:eastAsia="zh-CN"/>
        </w:rPr>
        <w:t>1</w:t>
      </w:r>
      <w:r>
        <w:rPr>
          <w:rFonts w:hint="eastAsia" w:ascii="仿宋_GB2312" w:hAnsi="仿宋" w:eastAsia="仿宋_GB2312" w:cs="仿宋"/>
          <w:sz w:val="24"/>
          <w:szCs w:val="24"/>
          <w:u w:val="single"/>
          <w:lang w:val="en-US" w:eastAsia="zh-CN"/>
        </w:rPr>
        <w:t>.</w:t>
      </w:r>
      <w:r>
        <w:rPr>
          <w:rFonts w:hint="default" w:ascii="仿宋_GB2312" w:hAnsi="仿宋" w:eastAsia="仿宋_GB2312" w:cs="仿宋"/>
          <w:sz w:val="24"/>
          <w:szCs w:val="24"/>
          <w:u w:val="single"/>
          <w:lang w:val="en-US" w:eastAsia="zh-CN"/>
        </w:rPr>
        <w:t>建设项目竣工投入生产或者使用前，未组织对安全设施进行竣工验收形成书面报告备查。2.未采取技术、管理措施，及时发现并消除事故隐患两项违法行为。（科之杰新材料集团（云南）有限公司存在1项重大事故隐患：未对1号门右侧化粪池、事故应急池、雨水收集池进行有限空间辨识，设置安全警示标志并建立有限空间安全管理台账。）</w:t>
      </w:r>
      <w:r>
        <w:rPr>
          <w:rFonts w:hint="eastAsia" w:ascii="仿宋_GB2312" w:hAnsi="仿宋" w:eastAsia="仿宋_GB2312" w:cs="仿宋"/>
          <w:b/>
          <w:bCs w:val="0"/>
          <w:sz w:val="24"/>
          <w:szCs w:val="24"/>
        </w:rPr>
        <w:t>以上事实</w:t>
      </w:r>
      <w:r>
        <w:rPr>
          <w:rFonts w:hint="eastAsia" w:ascii="仿宋_GB2312" w:hAnsi="仿宋" w:cs="仿宋"/>
          <w:b/>
          <w:bCs w:val="0"/>
          <w:sz w:val="24"/>
          <w:szCs w:val="24"/>
          <w:lang w:eastAsia="zh-CN"/>
        </w:rPr>
        <w:t>有</w:t>
      </w:r>
      <w:r>
        <w:rPr>
          <w:rFonts w:hint="default" w:ascii="仿宋_GB2312" w:hAnsi="仿宋" w:eastAsia="仿宋_GB2312" w:cs="仿宋"/>
          <w:b w:val="0"/>
          <w:bCs w:val="0"/>
          <w:color w:val="auto"/>
          <w:kern w:val="2"/>
          <w:sz w:val="24"/>
          <w:szCs w:val="24"/>
          <w:u w:val="single"/>
          <w:lang w:val="en-US" w:eastAsia="zh-CN" w:bidi="ar-SA"/>
        </w:rPr>
        <w:t>《现场检查记录》[（安）应急现记〔202</w:t>
      </w:r>
      <w:r>
        <w:rPr>
          <w:rFonts w:hint="eastAsia" w:ascii="仿宋_GB2312" w:hAnsi="仿宋" w:eastAsia="仿宋_GB2312" w:cs="仿宋"/>
          <w:b w:val="0"/>
          <w:bCs w:val="0"/>
          <w:color w:val="auto"/>
          <w:kern w:val="2"/>
          <w:sz w:val="24"/>
          <w:szCs w:val="24"/>
          <w:u w:val="single"/>
          <w:lang w:val="en-US" w:eastAsia="zh-CN" w:bidi="ar-SA"/>
        </w:rPr>
        <w:t>6</w:t>
      </w:r>
      <w:r>
        <w:rPr>
          <w:rFonts w:hint="default" w:ascii="仿宋_GB2312" w:hAnsi="仿宋" w:eastAsia="仿宋_GB2312" w:cs="仿宋"/>
          <w:b w:val="0"/>
          <w:bCs w:val="0"/>
          <w:color w:val="auto"/>
          <w:kern w:val="2"/>
          <w:sz w:val="24"/>
          <w:szCs w:val="24"/>
          <w:u w:val="single"/>
          <w:lang w:val="en-US" w:eastAsia="zh-CN" w:bidi="ar-SA"/>
        </w:rPr>
        <w:t>〕</w:t>
      </w:r>
      <w:r>
        <w:rPr>
          <w:rFonts w:hint="eastAsia" w:ascii="仿宋_GB2312" w:hAnsi="仿宋" w:eastAsia="仿宋_GB2312" w:cs="仿宋"/>
          <w:b w:val="0"/>
          <w:bCs w:val="0"/>
          <w:color w:val="auto"/>
          <w:kern w:val="2"/>
          <w:sz w:val="24"/>
          <w:szCs w:val="24"/>
          <w:u w:val="single"/>
          <w:lang w:val="en-US" w:eastAsia="zh-CN" w:bidi="ar-SA"/>
        </w:rPr>
        <w:t>基础35</w:t>
      </w:r>
      <w:r>
        <w:rPr>
          <w:rFonts w:hint="default" w:ascii="仿宋_GB2312" w:hAnsi="仿宋" w:eastAsia="仿宋_GB2312" w:cs="仿宋"/>
          <w:b w:val="0"/>
          <w:bCs w:val="0"/>
          <w:color w:val="auto"/>
          <w:kern w:val="2"/>
          <w:sz w:val="24"/>
          <w:szCs w:val="24"/>
          <w:u w:val="single"/>
          <w:lang w:val="en-US" w:eastAsia="zh-CN" w:bidi="ar-SA"/>
        </w:rPr>
        <w:t>号]</w:t>
      </w:r>
      <w:r>
        <w:rPr>
          <w:rFonts w:hint="eastAsia" w:ascii="仿宋_GB2312" w:hAnsi="仿宋" w:cs="仿宋"/>
          <w:b w:val="0"/>
          <w:bCs w:val="0"/>
          <w:color w:val="auto"/>
          <w:kern w:val="2"/>
          <w:sz w:val="24"/>
          <w:szCs w:val="24"/>
          <w:u w:val="single"/>
          <w:lang w:val="en-US" w:eastAsia="zh-CN" w:bidi="ar-SA"/>
        </w:rPr>
        <w:t>、</w:t>
      </w:r>
      <w:r>
        <w:rPr>
          <w:rFonts w:hint="default" w:ascii="仿宋_GB2312" w:hAnsi="仿宋" w:eastAsia="仿宋_GB2312" w:cs="仿宋"/>
          <w:b w:val="0"/>
          <w:bCs w:val="0"/>
          <w:color w:val="auto"/>
          <w:kern w:val="2"/>
          <w:sz w:val="24"/>
          <w:szCs w:val="24"/>
          <w:u w:val="single"/>
          <w:lang w:val="en-US" w:eastAsia="zh-CN" w:bidi="ar-SA"/>
        </w:rPr>
        <w:t>《责令限期整改指令书》[（安）应急责改〔202</w:t>
      </w:r>
      <w:r>
        <w:rPr>
          <w:rFonts w:hint="eastAsia" w:ascii="仿宋_GB2312" w:hAnsi="仿宋" w:eastAsia="仿宋_GB2312" w:cs="仿宋"/>
          <w:b w:val="0"/>
          <w:bCs w:val="0"/>
          <w:color w:val="auto"/>
          <w:kern w:val="2"/>
          <w:sz w:val="24"/>
          <w:szCs w:val="24"/>
          <w:u w:val="single"/>
          <w:lang w:val="en-US" w:eastAsia="zh-CN" w:bidi="ar-SA"/>
        </w:rPr>
        <w:t>6</w:t>
      </w:r>
      <w:r>
        <w:rPr>
          <w:rFonts w:hint="default" w:ascii="仿宋_GB2312" w:hAnsi="仿宋" w:eastAsia="仿宋_GB2312" w:cs="仿宋"/>
          <w:b w:val="0"/>
          <w:bCs w:val="0"/>
          <w:color w:val="auto"/>
          <w:kern w:val="2"/>
          <w:sz w:val="24"/>
          <w:szCs w:val="24"/>
          <w:u w:val="single"/>
          <w:lang w:val="en-US" w:eastAsia="zh-CN" w:bidi="ar-SA"/>
        </w:rPr>
        <w:t>〕基础</w:t>
      </w:r>
      <w:r>
        <w:rPr>
          <w:rFonts w:hint="eastAsia" w:ascii="仿宋_GB2312" w:hAnsi="仿宋" w:eastAsia="仿宋_GB2312" w:cs="仿宋"/>
          <w:b w:val="0"/>
          <w:bCs w:val="0"/>
          <w:color w:val="auto"/>
          <w:kern w:val="2"/>
          <w:sz w:val="24"/>
          <w:szCs w:val="24"/>
          <w:u w:val="single"/>
          <w:lang w:val="en-US" w:eastAsia="zh-CN" w:bidi="ar-SA"/>
        </w:rPr>
        <w:t>35</w:t>
      </w:r>
      <w:r>
        <w:rPr>
          <w:rFonts w:hint="default" w:ascii="仿宋_GB2312" w:hAnsi="仿宋" w:eastAsia="仿宋_GB2312" w:cs="仿宋"/>
          <w:b w:val="0"/>
          <w:bCs w:val="0"/>
          <w:color w:val="auto"/>
          <w:kern w:val="2"/>
          <w:sz w:val="24"/>
          <w:szCs w:val="24"/>
          <w:u w:val="single"/>
          <w:lang w:val="en-US" w:eastAsia="zh-CN" w:bidi="ar-SA"/>
        </w:rPr>
        <w:t>号]</w:t>
      </w:r>
      <w:r>
        <w:rPr>
          <w:rFonts w:hint="eastAsia" w:ascii="仿宋_GB2312" w:hAnsi="仿宋" w:eastAsia="仿宋_GB2312" w:cs="仿宋"/>
          <w:b w:val="0"/>
          <w:bCs w:val="0"/>
          <w:color w:val="auto"/>
          <w:kern w:val="2"/>
          <w:sz w:val="24"/>
          <w:szCs w:val="24"/>
          <w:u w:val="single"/>
          <w:lang w:val="en-US" w:eastAsia="zh-CN" w:bidi="ar-SA"/>
        </w:rPr>
        <w:t>、《现场违法照片》《</w:t>
      </w:r>
      <w:r>
        <w:rPr>
          <w:rFonts w:hint="eastAsia" w:ascii="仿宋_GB2312" w:hAnsi="仿宋" w:eastAsia="仿宋_GB2312" w:cs="仿宋"/>
          <w:sz w:val="24"/>
          <w:szCs w:val="24"/>
          <w:u w:val="single"/>
          <w:lang w:val="en-US" w:eastAsia="zh-CN"/>
        </w:rPr>
        <w:t>调查询问笔录》</w:t>
      </w:r>
      <w:r>
        <w:rPr>
          <w:rFonts w:hint="eastAsia" w:ascii="仿宋_GB2312" w:hAnsi="仿宋_GB2312" w:eastAsia="仿宋_GB2312" w:cs="仿宋_GB2312"/>
          <w:b/>
          <w:bCs/>
          <w:color w:val="auto"/>
          <w:kern w:val="2"/>
          <w:sz w:val="24"/>
          <w:szCs w:val="24"/>
          <w:u w:val="none"/>
          <w:lang w:val="en-US" w:eastAsia="zh-CN" w:bidi="ar-SA"/>
        </w:rPr>
        <w:t>等证据证实。</w:t>
      </w:r>
    </w:p>
    <w:p>
      <w:pPr>
        <w:keepNext w:val="0"/>
        <w:keepLines w:val="0"/>
        <w:pageBreakBefore w:val="0"/>
        <w:widowControl w:val="0"/>
        <w:tabs>
          <w:tab w:val="left" w:pos="2412"/>
          <w:tab w:val="left" w:pos="2592"/>
          <w:tab w:val="left" w:pos="3312"/>
        </w:tabs>
        <w:kinsoku/>
        <w:wordWrap/>
        <w:overflowPunct/>
        <w:topLinePunct w:val="0"/>
        <w:autoSpaceDE/>
        <w:autoSpaceDN/>
        <w:bidi w:val="0"/>
        <w:adjustRightInd/>
        <w:snapToGrid/>
        <w:spacing w:line="320" w:lineRule="exact"/>
        <w:ind w:firstLine="482" w:firstLineChars="200"/>
        <w:textAlignment w:val="auto"/>
        <w:rPr>
          <w:rFonts w:hint="default" w:ascii="仿宋_GB2312" w:hAnsi="仿宋" w:eastAsia="仿宋_GB2312" w:cs="仿宋"/>
          <w:b w:val="0"/>
          <w:bCs w:val="0"/>
          <w:color w:val="auto"/>
          <w:kern w:val="2"/>
          <w:sz w:val="24"/>
          <w:szCs w:val="24"/>
          <w:u w:val="single"/>
          <w:lang w:val="en-US" w:eastAsia="zh-CN" w:bidi="ar-SA"/>
        </w:rPr>
      </w:pPr>
      <w:r>
        <w:rPr>
          <w:rFonts w:hint="eastAsia" w:ascii="仿宋_GB2312" w:hAnsi="仿宋" w:eastAsia="仿宋_GB2312" w:cs="仿宋"/>
          <w:b/>
          <w:bCs/>
          <w:color w:val="auto"/>
          <w:sz w:val="24"/>
          <w:szCs w:val="24"/>
        </w:rPr>
        <w:t>以上</w:t>
      </w:r>
      <w:r>
        <w:rPr>
          <w:rFonts w:hint="eastAsia" w:ascii="仿宋_GB2312" w:hAnsi="仿宋" w:eastAsia="仿宋_GB2312" w:cs="仿宋"/>
          <w:b/>
          <w:bCs/>
          <w:color w:val="auto"/>
          <w:sz w:val="24"/>
          <w:szCs w:val="24"/>
          <w:lang w:val="en-US" w:eastAsia="zh-CN"/>
        </w:rPr>
        <w:t>违法行为</w:t>
      </w:r>
      <w:r>
        <w:rPr>
          <w:rFonts w:hint="default" w:ascii="仿宋_GB2312" w:hAnsi="仿宋" w:eastAsia="仿宋_GB2312" w:cs="仿宋"/>
          <w:b/>
          <w:bCs/>
          <w:color w:val="auto"/>
          <w:sz w:val="24"/>
          <w:szCs w:val="24"/>
          <w:lang w:val="en-US" w:eastAsia="zh-CN"/>
        </w:rPr>
        <w:t>1</w:t>
      </w:r>
      <w:r>
        <w:rPr>
          <w:rFonts w:hint="default" w:ascii="仿宋_GB2312" w:hAnsi="仿宋" w:eastAsia="仿宋_GB2312" w:cs="仿宋"/>
          <w:b/>
          <w:bCs/>
          <w:color w:val="auto"/>
          <w:kern w:val="2"/>
          <w:sz w:val="24"/>
          <w:szCs w:val="24"/>
          <w:u w:val="none"/>
          <w:lang w:val="en-US" w:eastAsia="zh-CN" w:bidi="ar-SA"/>
        </w:rPr>
        <w:t>违反了</w:t>
      </w:r>
      <w:r>
        <w:rPr>
          <w:rFonts w:hint="default" w:ascii="仿宋_GB2312" w:hAnsi="仿宋" w:eastAsia="仿宋_GB2312" w:cs="仿宋"/>
          <w:b w:val="0"/>
          <w:bCs w:val="0"/>
          <w:color w:val="auto"/>
          <w:kern w:val="2"/>
          <w:sz w:val="24"/>
          <w:szCs w:val="24"/>
          <w:u w:val="single"/>
          <w:lang w:val="en-US" w:eastAsia="zh-CN" w:bidi="ar-SA"/>
        </w:rPr>
        <w:t>《建设项目安全设施“三同时”监督管理办法》第二十三条第一款</w:t>
      </w:r>
      <w:r>
        <w:rPr>
          <w:rFonts w:hint="default" w:ascii="仿宋_GB2312" w:hAnsi="仿宋" w:eastAsia="仿宋_GB2312" w:cs="仿宋"/>
          <w:b w:val="0"/>
          <w:bCs w:val="0"/>
          <w:color w:val="auto"/>
          <w:kern w:val="2"/>
          <w:sz w:val="24"/>
          <w:szCs w:val="24"/>
          <w:u w:val="none"/>
          <w:lang w:val="en-US" w:eastAsia="zh-CN" w:bidi="ar-SA"/>
        </w:rPr>
        <w:t>的规定</w:t>
      </w:r>
      <w:r>
        <w:rPr>
          <w:rFonts w:hint="eastAsia" w:ascii="仿宋_GB2312" w:hAnsi="仿宋" w:eastAsia="仿宋_GB2312" w:cs="仿宋"/>
          <w:b w:val="0"/>
          <w:bCs w:val="0"/>
          <w:color w:val="auto"/>
          <w:kern w:val="2"/>
          <w:sz w:val="24"/>
          <w:szCs w:val="24"/>
          <w:u w:val="none"/>
          <w:lang w:val="en-US" w:eastAsia="zh-CN" w:bidi="ar-SA"/>
        </w:rPr>
        <w:t>,</w:t>
      </w:r>
      <w:r>
        <w:rPr>
          <w:rFonts w:hint="eastAsia" w:ascii="仿宋_GB2312" w:hAnsi="仿宋" w:eastAsia="仿宋_GB2312" w:cs="仿宋"/>
          <w:b/>
          <w:bCs/>
          <w:color w:val="auto"/>
          <w:kern w:val="2"/>
          <w:sz w:val="24"/>
          <w:szCs w:val="24"/>
          <w:u w:val="none"/>
          <w:lang w:val="en-US" w:eastAsia="zh-CN" w:bidi="ar-SA"/>
        </w:rPr>
        <w:t>依据</w:t>
      </w:r>
      <w:r>
        <w:rPr>
          <w:rFonts w:hint="eastAsia" w:ascii="仿宋_GB2312" w:hAnsi="仿宋" w:eastAsia="仿宋_GB2312" w:cs="仿宋"/>
          <w:b w:val="0"/>
          <w:bCs w:val="0"/>
          <w:color w:val="auto"/>
          <w:kern w:val="2"/>
          <w:sz w:val="24"/>
          <w:szCs w:val="24"/>
          <w:u w:val="single"/>
          <w:lang w:val="en-US" w:eastAsia="zh-CN" w:bidi="ar-SA"/>
        </w:rPr>
        <w:t>《建设项目安全设施“三同时”监督管理办法》第三十条</w:t>
      </w:r>
      <w:r>
        <w:rPr>
          <w:rFonts w:hint="eastAsia" w:ascii="仿宋_GB2312" w:hAnsi="仿宋" w:eastAsia="仿宋_GB2312" w:cs="仿宋"/>
          <w:b w:val="0"/>
          <w:bCs w:val="0"/>
          <w:color w:val="auto"/>
          <w:kern w:val="2"/>
          <w:sz w:val="24"/>
          <w:szCs w:val="24"/>
          <w:u w:val="none"/>
          <w:lang w:val="en-US" w:eastAsia="zh-CN" w:bidi="ar-SA"/>
        </w:rPr>
        <w:t>的规定，</w:t>
      </w:r>
      <w:r>
        <w:rPr>
          <w:rFonts w:hint="eastAsia" w:ascii="仿宋_GB2312" w:hAnsi="仿宋" w:eastAsia="仿宋_GB2312" w:cs="仿宋"/>
          <w:b/>
          <w:bCs/>
          <w:color w:val="auto"/>
          <w:kern w:val="2"/>
          <w:sz w:val="24"/>
          <w:szCs w:val="24"/>
          <w:u w:val="none"/>
          <w:lang w:val="en-US" w:eastAsia="zh-CN" w:bidi="ar-SA"/>
        </w:rPr>
        <w:t>应当</w:t>
      </w:r>
      <w:r>
        <w:rPr>
          <w:rFonts w:hint="eastAsia" w:ascii="仿宋_GB2312" w:hAnsi="仿宋" w:eastAsia="仿宋_GB2312" w:cs="仿宋"/>
          <w:b w:val="0"/>
          <w:bCs w:val="0"/>
          <w:color w:val="auto"/>
          <w:kern w:val="2"/>
          <w:sz w:val="24"/>
          <w:szCs w:val="24"/>
          <w:u w:val="single"/>
          <w:lang w:val="en-US" w:eastAsia="zh-CN" w:bidi="ar-SA"/>
        </w:rPr>
        <w:t>给予你公司5000元以上3万元以下</w:t>
      </w:r>
      <w:r>
        <w:rPr>
          <w:rFonts w:hint="eastAsia" w:ascii="仿宋_GB2312" w:hAnsi="仿宋" w:eastAsia="仿宋_GB2312" w:cs="仿宋"/>
          <w:b w:val="0"/>
          <w:bCs w:val="0"/>
          <w:color w:val="auto"/>
          <w:kern w:val="2"/>
          <w:sz w:val="24"/>
          <w:szCs w:val="24"/>
          <w:u w:val="none"/>
          <w:lang w:val="en-US" w:eastAsia="zh-CN" w:bidi="ar-SA"/>
        </w:rPr>
        <w:t>罚款的行政处罚。</w:t>
      </w:r>
    </w:p>
    <w:p>
      <w:pPr>
        <w:keepNext w:val="0"/>
        <w:keepLines w:val="0"/>
        <w:pageBreakBefore w:val="0"/>
        <w:widowControl w:val="0"/>
        <w:tabs>
          <w:tab w:val="left" w:pos="2412"/>
          <w:tab w:val="left" w:pos="2592"/>
          <w:tab w:val="left" w:pos="3312"/>
        </w:tabs>
        <w:kinsoku/>
        <w:wordWrap/>
        <w:overflowPunct/>
        <w:topLinePunct w:val="0"/>
        <w:autoSpaceDE/>
        <w:autoSpaceDN/>
        <w:bidi w:val="0"/>
        <w:adjustRightInd/>
        <w:snapToGrid/>
        <w:spacing w:line="320" w:lineRule="exact"/>
        <w:ind w:firstLine="482" w:firstLineChars="200"/>
        <w:textAlignment w:val="auto"/>
        <w:rPr>
          <w:rFonts w:hint="eastAsia" w:ascii="仿宋_GB2312" w:hAnsi="仿宋" w:eastAsia="仿宋_GB2312" w:cs="仿宋"/>
          <w:b w:val="0"/>
          <w:bCs w:val="0"/>
          <w:color w:val="auto"/>
          <w:kern w:val="2"/>
          <w:sz w:val="24"/>
          <w:szCs w:val="24"/>
          <w:u w:val="single"/>
          <w:lang w:val="en-US" w:eastAsia="zh-CN" w:bidi="ar-SA"/>
        </w:rPr>
      </w:pPr>
      <w:r>
        <w:rPr>
          <w:rFonts w:hint="default" w:ascii="仿宋_GB2312" w:hAnsi="仿宋" w:eastAsia="仿宋_GB2312" w:cs="仿宋"/>
          <w:b/>
          <w:bCs/>
          <w:color w:val="auto"/>
          <w:sz w:val="24"/>
          <w:szCs w:val="24"/>
          <w:lang w:val="en-US" w:eastAsia="zh-CN"/>
        </w:rPr>
        <w:t>违法行为2</w:t>
      </w:r>
      <w:r>
        <w:rPr>
          <w:rFonts w:hint="default" w:ascii="仿宋_GB2312" w:hAnsi="仿宋" w:eastAsia="仿宋_GB2312" w:cs="仿宋"/>
          <w:b/>
          <w:bCs/>
          <w:color w:val="auto"/>
          <w:kern w:val="2"/>
          <w:sz w:val="24"/>
          <w:szCs w:val="24"/>
          <w:u w:val="none"/>
          <w:lang w:val="en-US" w:eastAsia="zh-CN" w:bidi="ar-SA"/>
        </w:rPr>
        <w:t>违反了</w:t>
      </w:r>
      <w:r>
        <w:rPr>
          <w:rFonts w:hint="default" w:ascii="仿宋_GB2312" w:hAnsi="仿宋" w:eastAsia="仿宋_GB2312" w:cs="仿宋"/>
          <w:b w:val="0"/>
          <w:bCs w:val="0"/>
          <w:color w:val="auto"/>
          <w:kern w:val="2"/>
          <w:sz w:val="24"/>
          <w:szCs w:val="24"/>
          <w:u w:val="single"/>
          <w:lang w:val="en-US" w:eastAsia="zh-CN" w:bidi="ar-SA"/>
        </w:rPr>
        <w:t>《中华人民共和国安全生产法》第四十一条第二款</w:t>
      </w:r>
      <w:r>
        <w:rPr>
          <w:rFonts w:hint="default" w:ascii="仿宋_GB2312" w:hAnsi="仿宋" w:eastAsia="仿宋_GB2312" w:cs="仿宋"/>
          <w:b w:val="0"/>
          <w:bCs w:val="0"/>
          <w:color w:val="auto"/>
          <w:kern w:val="2"/>
          <w:sz w:val="24"/>
          <w:szCs w:val="24"/>
          <w:u w:val="none"/>
          <w:lang w:val="en-US" w:eastAsia="zh-CN" w:bidi="ar-SA"/>
        </w:rPr>
        <w:t>的规定，</w:t>
      </w:r>
      <w:r>
        <w:rPr>
          <w:rFonts w:hint="default" w:ascii="仿宋_GB2312" w:hAnsi="仿宋" w:eastAsia="仿宋_GB2312" w:cs="仿宋"/>
          <w:b w:val="0"/>
          <w:bCs w:val="0"/>
          <w:color w:val="auto"/>
          <w:kern w:val="2"/>
          <w:sz w:val="24"/>
          <w:szCs w:val="24"/>
          <w:u w:val="single"/>
          <w:lang w:val="en-US" w:eastAsia="zh-CN" w:bidi="ar-SA"/>
        </w:rPr>
        <w:t>依据《中华人民共和国安全生产法》第一百零二条规定</w:t>
      </w:r>
      <w:r>
        <w:rPr>
          <w:rFonts w:hint="eastAsia" w:ascii="仿宋_GB2312" w:hAnsi="仿宋" w:eastAsia="仿宋_GB2312" w:cs="仿宋"/>
          <w:b w:val="0"/>
          <w:bCs w:val="0"/>
          <w:color w:val="auto"/>
          <w:kern w:val="2"/>
          <w:sz w:val="24"/>
          <w:szCs w:val="24"/>
          <w:u w:val="single"/>
          <w:lang w:val="en-US" w:eastAsia="zh-CN" w:bidi="ar-SA"/>
        </w:rPr>
        <w:t>应当给予你公司5万元以下罚款</w:t>
      </w:r>
      <w:r>
        <w:rPr>
          <w:rFonts w:hint="eastAsia" w:ascii="仿宋_GB2312" w:hAnsi="仿宋" w:eastAsia="仿宋_GB2312" w:cs="仿宋"/>
          <w:b w:val="0"/>
          <w:bCs w:val="0"/>
          <w:color w:val="auto"/>
          <w:kern w:val="2"/>
          <w:sz w:val="24"/>
          <w:szCs w:val="24"/>
          <w:u w:val="none"/>
          <w:lang w:val="en-US" w:eastAsia="zh-CN" w:bidi="ar-SA"/>
        </w:rPr>
        <w:t>的行政处罚。</w:t>
      </w:r>
    </w:p>
    <w:p>
      <w:pPr>
        <w:keepNext w:val="0"/>
        <w:keepLines w:val="0"/>
        <w:pageBreakBefore w:val="0"/>
        <w:widowControl w:val="0"/>
        <w:tabs>
          <w:tab w:val="left" w:pos="2412"/>
          <w:tab w:val="left" w:pos="2592"/>
          <w:tab w:val="left" w:pos="3312"/>
        </w:tabs>
        <w:kinsoku/>
        <w:wordWrap/>
        <w:overflowPunct/>
        <w:topLinePunct w:val="0"/>
        <w:autoSpaceDE/>
        <w:autoSpaceDN/>
        <w:bidi w:val="0"/>
        <w:adjustRightInd/>
        <w:snapToGrid/>
        <w:spacing w:line="320" w:lineRule="exact"/>
        <w:ind w:firstLine="480" w:firstLineChars="200"/>
        <w:textAlignment w:val="auto"/>
        <w:rPr>
          <w:rFonts w:hint="default" w:ascii="仿宋_GB2312" w:hAnsi="仿宋" w:eastAsia="仿宋_GB2312" w:cs="仿宋"/>
          <w:b/>
          <w:bCs/>
          <w:color w:val="auto"/>
          <w:kern w:val="2"/>
          <w:sz w:val="24"/>
          <w:szCs w:val="24"/>
          <w:u w:val="none"/>
          <w:lang w:val="en-US" w:eastAsia="zh-CN" w:bidi="ar-SA"/>
        </w:rPr>
      </w:pPr>
      <w:r>
        <w:rPr>
          <w:rFonts w:hint="eastAsia" w:ascii="仿宋_GB2312" w:hAnsi="仿宋" w:eastAsia="仿宋_GB2312" w:cs="仿宋"/>
          <w:b w:val="0"/>
          <w:bCs w:val="0"/>
          <w:color w:val="auto"/>
          <w:kern w:val="2"/>
          <w:sz w:val="24"/>
          <w:szCs w:val="24"/>
          <w:u w:val="single"/>
          <w:lang w:val="en-US" w:eastAsia="zh-CN" w:bidi="ar-SA"/>
        </w:rPr>
        <w:t>鉴于你（单位）不存在依法从轻、减轻、从重、不予行政处罚的裁量情节，</w:t>
      </w:r>
      <w:r>
        <w:rPr>
          <w:rFonts w:hint="default" w:ascii="仿宋_GB2312" w:hAnsi="仿宋" w:eastAsia="仿宋_GB2312" w:cs="仿宋"/>
          <w:b w:val="0"/>
          <w:bCs w:val="0"/>
          <w:color w:val="auto"/>
          <w:kern w:val="2"/>
          <w:sz w:val="24"/>
          <w:szCs w:val="24"/>
          <w:u w:val="single"/>
          <w:lang w:val="en-US" w:eastAsia="zh-CN" w:bidi="ar-SA"/>
        </w:rPr>
        <w:t>依据《安全生产违法行为行政处罚办法》第七十二条的规定，对</w:t>
      </w:r>
      <w:r>
        <w:rPr>
          <w:rFonts w:hint="eastAsia" w:ascii="仿宋_GB2312" w:hAnsi="仿宋" w:eastAsia="仿宋_GB2312" w:cs="仿宋"/>
          <w:b w:val="0"/>
          <w:bCs w:val="0"/>
          <w:color w:val="auto"/>
          <w:kern w:val="2"/>
          <w:sz w:val="24"/>
          <w:szCs w:val="24"/>
          <w:u w:val="single"/>
          <w:lang w:val="en-US" w:eastAsia="zh-CN" w:bidi="ar-SA"/>
        </w:rPr>
        <w:t>你（单位）</w:t>
      </w:r>
      <w:r>
        <w:rPr>
          <w:rFonts w:hint="default" w:ascii="仿宋_GB2312" w:hAnsi="仿宋" w:eastAsia="仿宋_GB2312" w:cs="仿宋"/>
          <w:b w:val="0"/>
          <w:bCs w:val="0"/>
          <w:color w:val="auto"/>
          <w:kern w:val="2"/>
          <w:sz w:val="24"/>
          <w:szCs w:val="24"/>
          <w:u w:val="single"/>
          <w:lang w:val="en-US" w:eastAsia="zh-CN" w:bidi="ar-SA"/>
        </w:rPr>
        <w:t>2项违法行为，分别裁量，合并处罚。</w:t>
      </w:r>
      <w:r>
        <w:rPr>
          <w:rFonts w:hint="eastAsia" w:ascii="仿宋_GB2312" w:hAnsi="仿宋" w:eastAsia="仿宋_GB2312" w:cs="仿宋"/>
          <w:b w:val="0"/>
          <w:bCs w:val="0"/>
          <w:color w:val="auto"/>
          <w:kern w:val="2"/>
          <w:sz w:val="24"/>
          <w:szCs w:val="24"/>
          <w:u w:val="single"/>
          <w:lang w:val="en-US" w:eastAsia="zh-CN" w:bidi="ar-SA"/>
        </w:rPr>
        <w:t>依据《应急管理行政处罚裁量权基准》裁量细则</w:t>
      </w:r>
      <w:r>
        <w:rPr>
          <w:rFonts w:hint="default" w:ascii="仿宋_GB2312" w:hAnsi="仿宋" w:eastAsia="仿宋_GB2312" w:cs="仿宋"/>
          <w:b w:val="0"/>
          <w:bCs w:val="0"/>
          <w:color w:val="auto"/>
          <w:kern w:val="2"/>
          <w:sz w:val="24"/>
          <w:szCs w:val="24"/>
          <w:u w:val="single"/>
          <w:lang w:val="en-US" w:eastAsia="zh-CN" w:bidi="ar-SA"/>
        </w:rPr>
        <w:t>第35号C档</w:t>
      </w:r>
      <w:r>
        <w:rPr>
          <w:rFonts w:hint="eastAsia" w:ascii="仿宋_GB2312" w:hAnsi="仿宋" w:eastAsia="仿宋_GB2312" w:cs="仿宋"/>
          <w:b w:val="0"/>
          <w:bCs w:val="0"/>
          <w:color w:val="auto"/>
          <w:kern w:val="2"/>
          <w:sz w:val="24"/>
          <w:szCs w:val="24"/>
          <w:u w:val="single"/>
          <w:lang w:val="en-US" w:eastAsia="zh-CN" w:bidi="ar-SA"/>
        </w:rPr>
        <w:t>和</w:t>
      </w:r>
      <w:r>
        <w:rPr>
          <w:rFonts w:hint="default" w:ascii="仿宋_GB2312" w:hAnsi="仿宋" w:eastAsia="仿宋_GB2312" w:cs="仿宋"/>
          <w:b w:val="0"/>
          <w:bCs w:val="0"/>
          <w:color w:val="auto"/>
          <w:kern w:val="2"/>
          <w:sz w:val="24"/>
          <w:szCs w:val="24"/>
          <w:u w:val="single"/>
          <w:lang w:val="en-US" w:eastAsia="zh-CN" w:bidi="ar-SA"/>
        </w:rPr>
        <w:t>第46号A档</w:t>
      </w:r>
      <w:r>
        <w:rPr>
          <w:rFonts w:hint="eastAsia" w:ascii="仿宋_GB2312" w:hAnsi="仿宋" w:eastAsia="仿宋_GB2312" w:cs="仿宋"/>
          <w:b w:val="0"/>
          <w:bCs w:val="0"/>
          <w:color w:val="auto"/>
          <w:kern w:val="2"/>
          <w:sz w:val="24"/>
          <w:szCs w:val="24"/>
          <w:u w:val="single"/>
          <w:lang w:val="en-US" w:eastAsia="zh-CN" w:bidi="ar-SA"/>
        </w:rPr>
        <w:t>，</w:t>
      </w:r>
      <w:r>
        <w:rPr>
          <w:rFonts w:hint="eastAsia" w:ascii="仿宋_GB2312" w:hAnsi="仿宋" w:eastAsia="仿宋_GB2312" w:cs="仿宋"/>
          <w:b/>
          <w:bCs/>
          <w:color w:val="auto"/>
          <w:kern w:val="2"/>
          <w:sz w:val="24"/>
          <w:szCs w:val="24"/>
          <w:u w:val="none"/>
          <w:lang w:val="en-US" w:eastAsia="zh-CN" w:bidi="ar-SA"/>
        </w:rPr>
        <w:t>本机关决定对你（单位）作出</w:t>
      </w:r>
      <w:r>
        <w:rPr>
          <w:rFonts w:hint="eastAsia" w:ascii="仿宋_GB2312" w:hAnsi="仿宋" w:eastAsia="仿宋_GB2312" w:cs="仿宋"/>
          <w:b w:val="0"/>
          <w:bCs w:val="0"/>
          <w:color w:val="auto"/>
          <w:kern w:val="2"/>
          <w:sz w:val="24"/>
          <w:szCs w:val="24"/>
          <w:u w:val="single"/>
          <w:lang w:val="en-US" w:eastAsia="zh-CN" w:bidi="ar-SA"/>
        </w:rPr>
        <w:t>罚款</w:t>
      </w:r>
      <w:r>
        <w:rPr>
          <w:rFonts w:hint="default" w:ascii="仿宋_GB2312" w:hAnsi="仿宋" w:eastAsia="仿宋_GB2312" w:cs="仿宋"/>
          <w:b w:val="0"/>
          <w:bCs w:val="0"/>
          <w:color w:val="auto"/>
          <w:kern w:val="2"/>
          <w:sz w:val="24"/>
          <w:szCs w:val="24"/>
          <w:u w:val="single"/>
          <w:lang w:val="en-US" w:eastAsia="zh-CN" w:bidi="ar-SA"/>
        </w:rPr>
        <w:t>人民币28000元（大写：贰万捌仟元整）</w:t>
      </w:r>
      <w:r>
        <w:rPr>
          <w:rFonts w:hint="default" w:ascii="仿宋_GB2312" w:hAnsi="仿宋" w:eastAsia="仿宋_GB2312" w:cs="仿宋"/>
          <w:b/>
          <w:bCs/>
          <w:color w:val="auto"/>
          <w:kern w:val="2"/>
          <w:sz w:val="24"/>
          <w:szCs w:val="24"/>
          <w:u w:val="none"/>
          <w:lang w:val="en-US" w:eastAsia="zh-CN" w:bidi="ar-SA"/>
        </w:rPr>
        <w:t>的行政处罚。</w:t>
      </w:r>
    </w:p>
    <w:p>
      <w:pPr>
        <w:pStyle w:val="2"/>
        <w:numPr>
          <w:ilvl w:val="0"/>
          <w:numId w:val="0"/>
        </w:numPr>
        <w:ind w:leftChars="0" w:right="210" w:rightChars="100"/>
        <w:rPr>
          <w:rFonts w:hint="eastAsia"/>
        </w:rPr>
      </w:pPr>
    </w:p>
    <w:p>
      <w:pPr>
        <w:rPr>
          <w:rFonts w:hint="eastAsia"/>
        </w:rPr>
      </w:pPr>
      <w:r>
        <w:rPr>
          <w:rFonts w:ascii="仿宋_GB2312" w:eastAsia="仿宋_GB2312" w:cs="Calibri"/>
          <w:b/>
          <w:bCs/>
          <w:sz w:val="24"/>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-5080</wp:posOffset>
                </wp:positionV>
                <wp:extent cx="5695950" cy="1524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695950" cy="1524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flip:y;margin-left:0pt;margin-top:-0.4pt;height:1.2pt;width:448.5pt;z-index:251661312;mso-width-relative:page;mso-height-relative:page;" filled="f" stroked="t" coordsize="21600,21600" o:gfxdata="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vBI5E9EAAAAEAQAADwAAAAAAAAABACAAAAA4AAAAZHJz&#10;L2Rvd25yZXYueG1sUEsBAhQAFAAAAAgAh07iQMpv0rL1AQAAxAMAAA4AAAAAAAAAAQAgAAAANgEA&#10;AGRycy9lMm9Eb2MueG1sUEsFBgAAAAAGAAYAWQEAAJ0FAAAAAA==&#10;">
                <v:fill on="f" focussize="0,0"/>
                <v:stroke weight="1.5pt" color="#000000" joinstyle="round"/>
                <v:imagedata o:title=""/>
                <o:lock v:ext="edit" aspectratio="f"/>
              </v:line>
            </w:pict>
          </mc:Fallback>
        </mc:AlternateContent>
      </w:r>
      <w:r>
        <w:rPr>
          <w:rFonts w:hint="eastAsia" w:ascii="仿宋_GB2312" w:hAnsi="仿宋" w:eastAsia="仿宋_GB2312" w:cs="仿宋"/>
          <w:b/>
          <w:bCs/>
          <w:sz w:val="24"/>
          <w:szCs w:val="24"/>
        </w:rPr>
        <w:t>本文书一式两份：一份由应急管理部门备案，一份交当事人。</w:t>
      </w:r>
      <w:r>
        <w:rPr>
          <w:rFonts w:hint="eastAsia" w:ascii="仿宋_GB2312" w:hAnsi="仿宋" w:eastAsia="仿宋_GB2312" w:cs="仿宋"/>
          <w:b/>
          <w:bCs/>
          <w:sz w:val="24"/>
          <w:szCs w:val="24"/>
          <w:lang w:val="en-US" w:eastAsia="zh-CN"/>
        </w:rPr>
        <w:t xml:space="preserve">     </w:t>
      </w:r>
      <w:r>
        <w:rPr>
          <w:rFonts w:hint="eastAsia" w:ascii="仿宋_GB2312" w:hAnsi="仿宋" w:eastAsia="仿宋_GB2312" w:cs="仿宋"/>
          <w:b/>
          <w:bCs/>
          <w:sz w:val="24"/>
          <w:szCs w:val="24"/>
        </w:rPr>
        <w:t>共2页 第</w:t>
      </w:r>
      <w:r>
        <w:rPr>
          <w:rFonts w:hint="eastAsia" w:ascii="仿宋_GB2312" w:hAnsi="仿宋" w:eastAsia="仿宋_GB2312" w:cs="仿宋"/>
          <w:b/>
          <w:bCs/>
          <w:sz w:val="24"/>
          <w:szCs w:val="24"/>
          <w:lang w:val="en-US" w:eastAsia="zh-CN"/>
        </w:rPr>
        <w:t>1</w:t>
      </w:r>
      <w:r>
        <w:rPr>
          <w:rFonts w:hint="eastAsia" w:ascii="仿宋_GB2312" w:hAnsi="仿宋" w:eastAsia="仿宋_GB2312" w:cs="仿宋"/>
          <w:b/>
          <w:bCs/>
          <w:sz w:val="24"/>
          <w:szCs w:val="24"/>
        </w:rPr>
        <w:t>页</w:t>
      </w:r>
    </w:p>
    <w:p>
      <w:pPr>
        <w:pStyle w:val="18"/>
        <w:ind w:left="0" w:leftChars="0" w:firstLine="0" w:firstLineChars="0"/>
        <w:rPr>
          <w:rFonts w:hint="eastAsia" w:ascii="仿宋_GB2312" w:hAnsi="仿宋" w:eastAsia="仿宋_GB2312" w:cs="Calibri"/>
          <w:b/>
          <w:bCs/>
          <w:sz w:val="24"/>
          <w:szCs w:val="24"/>
        </w:rPr>
      </w:pPr>
    </w:p>
    <w:p>
      <w:pPr>
        <w:pStyle w:val="18"/>
        <w:ind w:left="0" w:leftChars="0" w:firstLine="480" w:firstLineChars="200"/>
        <w:rPr>
          <w:rFonts w:hint="eastAsia" w:ascii="仿宋_GB2312" w:hAnsi="仿宋" w:eastAsia="仿宋_GB2312" w:cs="Calibri"/>
          <w:b w:val="0"/>
          <w:bCs w:val="0"/>
          <w:sz w:val="24"/>
          <w:szCs w:val="24"/>
        </w:rPr>
      </w:pPr>
      <w:r>
        <w:rPr>
          <w:rFonts w:hint="eastAsia" w:ascii="仿宋_GB2312" w:hAnsi="仿宋" w:eastAsia="仿宋_GB2312" w:cs="Calibri"/>
          <w:b w:val="0"/>
          <w:bCs w:val="0"/>
          <w:sz w:val="24"/>
          <w:szCs w:val="24"/>
        </w:rPr>
        <w:t>对</w:t>
      </w:r>
      <w:r>
        <w:rPr>
          <w:rFonts w:hint="eastAsia" w:ascii="仿宋_GB2312" w:hAnsi="仿宋" w:cs="Calibri"/>
          <w:b w:val="0"/>
          <w:bCs w:val="0"/>
          <w:sz w:val="24"/>
          <w:szCs w:val="24"/>
          <w:lang w:eastAsia="zh-CN"/>
        </w:rPr>
        <w:t>你（单位）</w:t>
      </w:r>
      <w:r>
        <w:rPr>
          <w:rFonts w:hint="eastAsia" w:ascii="仿宋_GB2312" w:hAnsi="仿宋" w:eastAsia="仿宋_GB2312" w:cs="Calibri"/>
          <w:b w:val="0"/>
          <w:bCs w:val="0"/>
          <w:sz w:val="24"/>
          <w:szCs w:val="24"/>
        </w:rPr>
        <w:t>的违法行为，本机关已依法责令限期改正。</w:t>
      </w:r>
    </w:p>
    <w:p>
      <w:pPr>
        <w:pStyle w:val="18"/>
        <w:ind w:left="0" w:leftChars="0" w:firstLine="480" w:firstLineChars="200"/>
        <w:rPr>
          <w:rFonts w:hint="eastAsia" w:ascii="仿宋_GB2312" w:hAnsi="仿宋" w:eastAsia="仿宋_GB2312" w:cs="Calibri"/>
          <w:b w:val="0"/>
          <w:bCs w:val="0"/>
          <w:sz w:val="24"/>
          <w:szCs w:val="24"/>
        </w:rPr>
      </w:pPr>
      <w:r>
        <w:rPr>
          <w:rFonts w:hint="eastAsia" w:ascii="仿宋_GB2312" w:hAnsi="仿宋" w:eastAsia="仿宋_GB2312" w:cs="Calibri"/>
          <w:b w:val="0"/>
          <w:bCs w:val="0"/>
          <w:sz w:val="24"/>
          <w:szCs w:val="24"/>
        </w:rPr>
        <w:t>你</w:t>
      </w:r>
      <w:r>
        <w:rPr>
          <w:rFonts w:hint="eastAsia" w:ascii="仿宋_GB2312" w:hAnsi="仿宋" w:cs="Calibri"/>
          <w:b w:val="0"/>
          <w:bCs w:val="0"/>
          <w:sz w:val="24"/>
          <w:szCs w:val="24"/>
          <w:lang w:eastAsia="zh-CN"/>
        </w:rPr>
        <w:t>（单位）</w:t>
      </w:r>
      <w:r>
        <w:rPr>
          <w:rFonts w:hint="eastAsia" w:ascii="仿宋_GB2312" w:hAnsi="仿宋" w:eastAsia="仿宋_GB2312" w:cs="Calibri"/>
          <w:b w:val="0"/>
          <w:bCs w:val="0"/>
          <w:sz w:val="24"/>
          <w:szCs w:val="24"/>
        </w:rPr>
        <w:t>应当自收到本决定书之日起</w:t>
      </w:r>
      <w:r>
        <w:rPr>
          <w:rFonts w:hint="eastAsia" w:ascii="仿宋_GB2312" w:hAnsi="仿宋" w:cs="Calibri"/>
          <w:b w:val="0"/>
          <w:bCs w:val="0"/>
          <w:sz w:val="24"/>
          <w:szCs w:val="24"/>
          <w:lang w:val="en-US" w:eastAsia="zh-CN"/>
        </w:rPr>
        <w:t>1</w:t>
      </w:r>
      <w:r>
        <w:rPr>
          <w:rFonts w:hint="eastAsia" w:ascii="仿宋_GB2312" w:hAnsi="仿宋" w:eastAsia="仿宋_GB2312" w:cs="Calibri"/>
          <w:b w:val="0"/>
          <w:bCs w:val="0"/>
          <w:sz w:val="24"/>
          <w:szCs w:val="24"/>
        </w:rPr>
        <w:t>5日内将</w:t>
      </w:r>
      <w:bookmarkStart w:id="0" w:name="_GoBack"/>
      <w:bookmarkEnd w:id="0"/>
      <w:r>
        <w:rPr>
          <w:rFonts w:hint="eastAsia" w:ascii="仿宋_GB2312" w:hAnsi="仿宋" w:cs="Calibri"/>
          <w:b w:val="0"/>
          <w:bCs w:val="0"/>
          <w:sz w:val="24"/>
          <w:szCs w:val="24"/>
          <w:lang w:eastAsia="zh-CN"/>
        </w:rPr>
        <w:sym w:font="Wingdings 2" w:char="00A3"/>
      </w:r>
      <w:r>
        <w:rPr>
          <w:rFonts w:hint="eastAsia" w:ascii="仿宋_GB2312" w:hAnsi="仿宋" w:eastAsia="仿宋_GB2312" w:cs="Calibri"/>
          <w:b w:val="0"/>
          <w:bCs w:val="0"/>
          <w:sz w:val="24"/>
          <w:szCs w:val="24"/>
        </w:rPr>
        <w:t>罚款缴纳至指定银行：安宁市财政局县级国家金库安宁支库/□通过电子支付系统缴纳罚款。到期不缴纳罚款的，依据《中华人民共和国行政处罚法》第七十二条第一款第一项的规定，本机关</w:t>
      </w:r>
    </w:p>
    <w:p>
      <w:pPr>
        <w:pStyle w:val="18"/>
        <w:ind w:left="0" w:leftChars="0" w:firstLine="0" w:firstLineChars="0"/>
        <w:rPr>
          <w:rFonts w:hint="eastAsia" w:ascii="仿宋_GB2312" w:hAnsi="仿宋" w:eastAsia="仿宋_GB2312" w:cs="Calibri"/>
          <w:b w:val="0"/>
          <w:bCs w:val="0"/>
          <w:sz w:val="24"/>
          <w:szCs w:val="24"/>
        </w:rPr>
      </w:pPr>
      <w:r>
        <w:rPr>
          <w:rFonts w:hint="eastAsia" w:ascii="仿宋_GB2312" w:hAnsi="仿宋" w:eastAsia="仿宋_GB2312" w:cs="Calibri"/>
          <w:b w:val="0"/>
          <w:bCs w:val="0"/>
          <w:sz w:val="24"/>
          <w:szCs w:val="24"/>
        </w:rPr>
        <w:t>有权每日按罚款数额的3%加处罚款。</w:t>
      </w:r>
    </w:p>
    <w:p>
      <w:pPr>
        <w:pStyle w:val="18"/>
        <w:ind w:left="0" w:leftChars="0" w:firstLine="480" w:firstLineChars="200"/>
        <w:rPr>
          <w:rFonts w:hint="eastAsia" w:ascii="仿宋_GB2312" w:hAnsi="仿宋" w:eastAsia="仿宋_GB2312" w:cs="Calibri"/>
          <w:b w:val="0"/>
          <w:bCs w:val="0"/>
          <w:sz w:val="24"/>
          <w:szCs w:val="24"/>
        </w:rPr>
      </w:pPr>
      <w:r>
        <w:rPr>
          <w:rFonts w:hint="eastAsia" w:ascii="仿宋_GB2312" w:hAnsi="仿宋" w:eastAsia="仿宋_GB2312" w:cs="Calibri"/>
          <w:b w:val="0"/>
          <w:bCs w:val="0"/>
          <w:sz w:val="24"/>
          <w:szCs w:val="24"/>
        </w:rPr>
        <w:t>如果不服本决定，可以在收到本决定书之日起 60 日内依法向</w:t>
      </w:r>
      <w:r>
        <w:rPr>
          <w:rFonts w:hint="eastAsia" w:ascii="仿宋_GB2312" w:hAnsi="仿宋" w:cs="Calibri"/>
          <w:b w:val="0"/>
          <w:bCs w:val="0"/>
          <w:sz w:val="24"/>
          <w:szCs w:val="24"/>
          <w:u w:val="single"/>
          <w:lang w:eastAsia="zh-CN"/>
        </w:rPr>
        <w:t>安宁市</w:t>
      </w:r>
      <w:r>
        <w:rPr>
          <w:rFonts w:hint="eastAsia" w:ascii="仿宋_GB2312" w:hAnsi="仿宋" w:eastAsia="仿宋_GB2312" w:cs="Calibri"/>
          <w:b w:val="0"/>
          <w:bCs w:val="0"/>
          <w:sz w:val="24"/>
          <w:szCs w:val="24"/>
        </w:rPr>
        <w:t xml:space="preserve">人民政府申请行政复议，或者在6个月内依法向 </w:t>
      </w:r>
      <w:r>
        <w:rPr>
          <w:rFonts w:hint="eastAsia" w:ascii="仿宋_GB2312" w:hAnsi="仿宋" w:cs="Calibri"/>
          <w:b w:val="0"/>
          <w:bCs w:val="0"/>
          <w:sz w:val="24"/>
          <w:szCs w:val="24"/>
          <w:u w:val="single"/>
          <w:lang w:eastAsia="zh-CN"/>
        </w:rPr>
        <w:t>昆明铁路运输</w:t>
      </w:r>
      <w:r>
        <w:rPr>
          <w:rFonts w:hint="eastAsia" w:ascii="仿宋_GB2312" w:hAnsi="仿宋" w:eastAsia="仿宋_GB2312" w:cs="Calibri"/>
          <w:b w:val="0"/>
          <w:bCs w:val="0"/>
          <w:sz w:val="24"/>
          <w:szCs w:val="24"/>
        </w:rPr>
        <w:t xml:space="preserve"> 法院提起行政诉讼，但本决定不停止执行，法律另有规定的除外。逾期不申请行政复议、不提起行政诉讼，又不履行本处罚决定的，本机关将依法申请人民法院强制执行或者按照有关规定强制执行。</w:t>
      </w:r>
    </w:p>
    <w:p>
      <w:pPr>
        <w:rPr>
          <w:rFonts w:hint="eastAsia" w:ascii="仿宋_GB2312" w:hAnsi="仿宋" w:eastAsia="仿宋_GB2312" w:cs="Calibri"/>
          <w:b w:val="0"/>
          <w:bCs w:val="0"/>
          <w:sz w:val="24"/>
          <w:szCs w:val="24"/>
        </w:rPr>
      </w:pPr>
    </w:p>
    <w:p>
      <w:pPr>
        <w:pStyle w:val="2"/>
        <w:numPr>
          <w:ilvl w:val="0"/>
          <w:numId w:val="0"/>
        </w:numPr>
        <w:ind w:leftChars="0" w:right="210" w:rightChars="10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520" w:firstLineChars="2300"/>
        <w:textAlignment w:val="auto"/>
        <w:rPr>
          <w:rFonts w:ascii="仿宋_GB2312" w:hAnsi="仿宋" w:eastAsia="仿宋_GB2312" w:cs="Calibri"/>
          <w:b/>
          <w:bCs/>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b/>
          <w:bCs/>
          <w:sz w:val="24"/>
          <w:szCs w:val="24"/>
        </w:rPr>
        <w:t xml:space="preserve"> </w:t>
      </w:r>
      <w:r>
        <w:rPr>
          <w:rFonts w:hint="eastAsia" w:ascii="仿宋_GB2312" w:hAnsi="仿宋" w:eastAsia="仿宋_GB2312" w:cs="Calibri"/>
          <w:b/>
          <w:bCs/>
          <w:sz w:val="24"/>
          <w:szCs w:val="24"/>
          <w:lang w:eastAsia="zh-CN"/>
        </w:rPr>
        <w:t>安宁市</w:t>
      </w:r>
      <w:r>
        <w:rPr>
          <w:rFonts w:hint="eastAsia" w:ascii="仿宋_GB2312" w:hAnsi="仿宋" w:eastAsia="仿宋_GB2312" w:cs="Calibri"/>
          <w:b/>
          <w:bCs/>
          <w:sz w:val="24"/>
          <w:szCs w:val="24"/>
        </w:rPr>
        <w:t>应急管理</w:t>
      </w:r>
      <w:r>
        <w:rPr>
          <w:rFonts w:hint="eastAsia" w:ascii="仿宋_GB2312" w:hAnsi="仿宋" w:eastAsia="仿宋_GB2312" w:cs="Calibri"/>
          <w:b/>
          <w:bCs/>
          <w:sz w:val="24"/>
          <w:szCs w:val="24"/>
          <w:lang w:eastAsia="zh-CN"/>
        </w:rPr>
        <w:t>局</w:t>
      </w:r>
      <w:r>
        <w:rPr>
          <w:rFonts w:hint="eastAsia" w:ascii="仿宋_GB2312" w:hAnsi="仿宋" w:eastAsia="仿宋_GB2312" w:cs="Calibri"/>
          <w:b/>
          <w:bCs/>
          <w:sz w:val="24"/>
          <w:szCs w:val="24"/>
        </w:rPr>
        <w:t>（印章）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ascii="仿宋_GB2312" w:hAnsi="仿宋" w:eastAsia="仿宋_GB2312" w:cs="Calibri"/>
          <w:b/>
          <w:bCs/>
          <w:sz w:val="24"/>
          <w:szCs w:val="24"/>
        </w:rPr>
        <w:t xml:space="preserve">                                                     </w:t>
      </w:r>
      <w:r>
        <w:rPr>
          <w:rFonts w:hint="eastAsia" w:ascii="仿宋_GB2312" w:hAnsi="仿宋" w:eastAsia="仿宋_GB2312" w:cs="Calibri"/>
          <w:b/>
          <w:bCs/>
          <w:sz w:val="24"/>
          <w:szCs w:val="24"/>
          <w:lang w:val="en-US" w:eastAsia="zh-CN"/>
        </w:rPr>
        <w:t>2026</w:t>
      </w:r>
      <w:r>
        <w:rPr>
          <w:rFonts w:hint="eastAsia" w:ascii="仿宋_GB2312" w:hAnsi="仿宋" w:eastAsia="仿宋_GB2312" w:cs="Calibri"/>
          <w:b/>
          <w:bCs/>
          <w:sz w:val="24"/>
          <w:szCs w:val="24"/>
        </w:rPr>
        <w:t>年</w:t>
      </w:r>
      <w:r>
        <w:rPr>
          <w:rFonts w:hint="eastAsia" w:ascii="仿宋_GB2312" w:hAnsi="仿宋" w:eastAsia="仿宋_GB2312" w:cs="Calibri"/>
          <w:b/>
          <w:bCs/>
          <w:sz w:val="24"/>
          <w:szCs w:val="24"/>
          <w:lang w:val="en-US" w:eastAsia="zh-CN"/>
        </w:rPr>
        <w:t>5</w:t>
      </w:r>
      <w:r>
        <w:rPr>
          <w:rFonts w:hint="eastAsia" w:ascii="仿宋_GB2312" w:hAnsi="仿宋" w:eastAsia="仿宋_GB2312" w:cs="Calibri"/>
          <w:b/>
          <w:bCs/>
          <w:color w:val="auto"/>
          <w:sz w:val="24"/>
          <w:szCs w:val="24"/>
        </w:rPr>
        <w:t>月</w:t>
      </w:r>
      <w:r>
        <w:rPr>
          <w:rFonts w:hint="eastAsia" w:ascii="仿宋_GB2312" w:hAnsi="仿宋" w:eastAsia="仿宋_GB2312" w:cs="Calibri"/>
          <w:b/>
          <w:bCs/>
          <w:color w:val="auto"/>
          <w:sz w:val="24"/>
          <w:szCs w:val="24"/>
          <w:lang w:val="en-US" w:eastAsia="zh-CN"/>
        </w:rPr>
        <w:t>7</w:t>
      </w:r>
      <w:r>
        <w:rPr>
          <w:rFonts w:hint="eastAsia" w:ascii="仿宋_GB2312" w:hAnsi="仿宋" w:eastAsia="仿宋_GB2312" w:cs="Calibri"/>
          <w:b/>
          <w:bCs/>
          <w:color w:val="auto"/>
          <w:sz w:val="24"/>
          <w:szCs w:val="24"/>
        </w:rPr>
        <w:t>日</w:t>
      </w:r>
    </w:p>
    <w:p>
      <w:pPr>
        <w:pStyle w:val="2"/>
        <w:numPr>
          <w:ilvl w:val="0"/>
          <w:numId w:val="0"/>
        </w:numPr>
        <w:ind w:leftChars="0" w:right="210" w:rightChars="100"/>
        <w:rPr>
          <w:rFonts w:hint="eastAsia"/>
        </w:rPr>
      </w:pPr>
    </w:p>
    <w:p>
      <w:pPr>
        <w:pStyle w:val="2"/>
        <w:numPr>
          <w:ilvl w:val="0"/>
          <w:numId w:val="0"/>
        </w:numPr>
        <w:ind w:leftChars="0" w:right="210" w:rightChars="100"/>
        <w:rPr>
          <w:rFonts w:hint="eastAsia"/>
        </w:rPr>
      </w:pPr>
    </w:p>
    <w:p>
      <w:pPr>
        <w:pStyle w:val="2"/>
        <w:numPr>
          <w:ilvl w:val="0"/>
          <w:numId w:val="0"/>
        </w:numPr>
        <w:ind w:leftChars="0" w:right="210" w:rightChars="100"/>
        <w:rPr>
          <w:rFonts w:hint="eastAsia"/>
        </w:rPr>
      </w:pPr>
    </w:p>
    <w:p>
      <w:pPr>
        <w:pStyle w:val="2"/>
        <w:numPr>
          <w:ilvl w:val="0"/>
          <w:numId w:val="0"/>
        </w:numPr>
        <w:ind w:leftChars="0" w:right="210" w:rightChars="100"/>
        <w:rPr>
          <w:rFonts w:hint="eastAsia"/>
        </w:rPr>
      </w:pPr>
    </w:p>
    <w:p>
      <w:pPr>
        <w:pStyle w:val="2"/>
        <w:numPr>
          <w:ilvl w:val="0"/>
          <w:numId w:val="0"/>
        </w:numPr>
        <w:ind w:leftChars="0" w:right="210" w:rightChars="100"/>
        <w:rPr>
          <w:rFonts w:hint="eastAsia"/>
        </w:rPr>
      </w:pPr>
    </w:p>
    <w:p>
      <w:pPr>
        <w:pStyle w:val="2"/>
        <w:numPr>
          <w:ilvl w:val="0"/>
          <w:numId w:val="0"/>
        </w:numPr>
        <w:ind w:leftChars="0" w:right="210" w:rightChars="100"/>
        <w:rPr>
          <w:rFonts w:hint="eastAsia" w:eastAsia="仿宋_GB2312"/>
          <w:lang w:val="en-US" w:eastAsia="zh-CN"/>
        </w:rPr>
      </w:pPr>
    </w:p>
    <w:p>
      <w:pPr>
        <w:pStyle w:val="2"/>
        <w:numPr>
          <w:ilvl w:val="0"/>
          <w:numId w:val="0"/>
        </w:numPr>
        <w:ind w:leftChars="0" w:right="210" w:rightChars="100"/>
        <w:rPr>
          <w:rFonts w:hint="eastAsia"/>
        </w:rPr>
      </w:pPr>
    </w:p>
    <w:p>
      <w:pPr>
        <w:pStyle w:val="2"/>
        <w:numPr>
          <w:ilvl w:val="0"/>
          <w:numId w:val="0"/>
        </w:numPr>
        <w:ind w:leftChars="0" w:right="210" w:rightChars="100"/>
        <w:rPr>
          <w:rFonts w:hint="eastAsia"/>
        </w:rPr>
      </w:pPr>
    </w:p>
    <w:p>
      <w:pPr>
        <w:pStyle w:val="2"/>
        <w:numPr>
          <w:ilvl w:val="0"/>
          <w:numId w:val="0"/>
        </w:numPr>
        <w:ind w:leftChars="0" w:right="210" w:rightChars="100"/>
        <w:rPr>
          <w:rFonts w:hint="eastAsia"/>
        </w:rPr>
      </w:pPr>
    </w:p>
    <w:p>
      <w:pPr>
        <w:spacing w:line="200" w:lineRule="exact"/>
        <w:ind w:firstLine="210" w:firstLineChars="100"/>
        <w:rPr>
          <w:rFonts w:ascii="仿宋_GB2312" w:hAnsi="仿宋" w:eastAsia="仿宋_GB2312" w:cs="Calibri"/>
          <w:sz w:val="24"/>
          <w:szCs w:val="24"/>
        </w:rPr>
      </w:pPr>
      <w:r>
        <w:rPr>
          <w:rFonts w:ascii="仿宋_GB2312" w:eastAsia="仿宋_GB2312" w:cs="Calibri"/>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pt;width:432pt;z-index:251660288;mso-width-relative:page;mso-height-relative:page;" filled="f" stroked="t" coordsize="21600,21600"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JJ2OXQAAAABAEAAA8AAAAAAAAAAQAgAAAAOAAAAGRycy9kb3ducmV2Lnht&#10;bFBLAQIUABQAAAAIAIdO4kAw5KN76wEAALYDAAAOAAAAAAAAAAEAIAAAADUBAABkcnMvZTJvRG9j&#10;LnhtbFBLBQYAAAAABgAGAFkBAACSBQAAAAA=&#10;">
                <v:fill on="f" focussize="0,0"/>
                <v:stroke weight="1.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ascii="仿宋_GB2312" w:hAnsi="仿宋" w:eastAsia="仿宋_GB2312" w:cs="Calibri"/>
          <w:b/>
          <w:bCs/>
          <w:sz w:val="24"/>
          <w:szCs w:val="24"/>
        </w:rPr>
        <w:t>本文书一式两份：一份由应急管理部门备案，一份交当事人。</w:t>
      </w:r>
      <w:r>
        <w:rPr>
          <w:rFonts w:hint="eastAsia" w:ascii="仿宋_GB2312" w:hAnsi="仿宋" w:eastAsia="仿宋_GB2312" w:cs="Calibri"/>
          <w:sz w:val="24"/>
          <w:szCs w:val="24"/>
          <w:lang w:val="en-US" w:eastAsia="zh-CN"/>
        </w:rPr>
        <w:t xml:space="preserve">  </w:t>
      </w:r>
      <w:r>
        <w:rPr>
          <w:rFonts w:hint="eastAsia" w:ascii="仿宋_GB2312" w:hAnsi="仿宋" w:eastAsia="仿宋_GB2312" w:cs="仿宋"/>
          <w:b/>
          <w:bCs/>
          <w:sz w:val="24"/>
          <w:szCs w:val="24"/>
        </w:rPr>
        <w:t>共2页 第</w:t>
      </w:r>
      <w:r>
        <w:rPr>
          <w:rFonts w:hint="eastAsia" w:ascii="仿宋_GB2312" w:hAnsi="仿宋" w:eastAsia="仿宋_GB2312" w:cs="仿宋"/>
          <w:b/>
          <w:bCs/>
          <w:sz w:val="24"/>
          <w:szCs w:val="24"/>
          <w:lang w:val="en-US" w:eastAsia="zh-CN"/>
        </w:rPr>
        <w:t>2</w:t>
      </w:r>
      <w:r>
        <w:rPr>
          <w:rFonts w:hint="eastAsia" w:ascii="仿宋_GB2312" w:hAnsi="仿宋" w:eastAsia="仿宋_GB2312" w:cs="仿宋"/>
          <w:b/>
          <w:bCs/>
          <w:sz w:val="24"/>
          <w:szCs w:val="24"/>
        </w:rPr>
        <w:t>页</w:t>
      </w:r>
    </w:p>
    <w:sectPr>
      <w:pgSz w:w="11906" w:h="16838"/>
      <w:pgMar w:top="1922" w:right="1588" w:bottom="113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懐流体">
    <w:panose1 w:val="02000600000000000000"/>
    <w:charset w:val="80"/>
    <w:family w:val="auto"/>
    <w:pitch w:val="default"/>
    <w:sig w:usb0="A00002BF" w:usb1="68C7FCFB" w:usb2="00000010" w:usb3="00000000" w:csb0="4002009F" w:csb1="DFD7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22F5D"/>
    <w:multiLevelType w:val="multilevel"/>
    <w:tmpl w:val="31122F5D"/>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MDNhNzI2M2UzNTJjYzZmYTViMmJhYmVlNWFjNTcifQ=="/>
  </w:docVars>
  <w:rsids>
    <w:rsidRoot w:val="00721F54"/>
    <w:rsid w:val="00323941"/>
    <w:rsid w:val="00721F54"/>
    <w:rsid w:val="008B5B7D"/>
    <w:rsid w:val="00A95CC8"/>
    <w:rsid w:val="01A2517A"/>
    <w:rsid w:val="02E828A9"/>
    <w:rsid w:val="069353E3"/>
    <w:rsid w:val="06E635A4"/>
    <w:rsid w:val="0B2844FC"/>
    <w:rsid w:val="0CA05EB7"/>
    <w:rsid w:val="0DB950F8"/>
    <w:rsid w:val="0E9110E1"/>
    <w:rsid w:val="0FBC2C18"/>
    <w:rsid w:val="10AF0AFC"/>
    <w:rsid w:val="124D2729"/>
    <w:rsid w:val="1352603A"/>
    <w:rsid w:val="16AD3796"/>
    <w:rsid w:val="16F057DF"/>
    <w:rsid w:val="170535D2"/>
    <w:rsid w:val="181E3044"/>
    <w:rsid w:val="1A093000"/>
    <w:rsid w:val="1AE62470"/>
    <w:rsid w:val="1BCB52E7"/>
    <w:rsid w:val="1CD671F4"/>
    <w:rsid w:val="1F2117CA"/>
    <w:rsid w:val="201D29B4"/>
    <w:rsid w:val="206F4A96"/>
    <w:rsid w:val="20E11B2A"/>
    <w:rsid w:val="22317971"/>
    <w:rsid w:val="22853819"/>
    <w:rsid w:val="23427672"/>
    <w:rsid w:val="27AC5CEC"/>
    <w:rsid w:val="27C61665"/>
    <w:rsid w:val="2B964CE9"/>
    <w:rsid w:val="2BFD2298"/>
    <w:rsid w:val="2DFF7CEA"/>
    <w:rsid w:val="306F38C2"/>
    <w:rsid w:val="30791007"/>
    <w:rsid w:val="30CF6D59"/>
    <w:rsid w:val="33F20F2A"/>
    <w:rsid w:val="33FE3E49"/>
    <w:rsid w:val="361330F5"/>
    <w:rsid w:val="38F03FA3"/>
    <w:rsid w:val="39516275"/>
    <w:rsid w:val="3BFFAA11"/>
    <w:rsid w:val="3C694B17"/>
    <w:rsid w:val="3D216ED3"/>
    <w:rsid w:val="3D6F1615"/>
    <w:rsid w:val="3E684CCF"/>
    <w:rsid w:val="3F990D5F"/>
    <w:rsid w:val="417B3AF1"/>
    <w:rsid w:val="42857D1F"/>
    <w:rsid w:val="430E2742"/>
    <w:rsid w:val="43BD5C91"/>
    <w:rsid w:val="45F40446"/>
    <w:rsid w:val="47887FE5"/>
    <w:rsid w:val="47C21209"/>
    <w:rsid w:val="4AEFD67D"/>
    <w:rsid w:val="4B2F6AA5"/>
    <w:rsid w:val="4D4D1254"/>
    <w:rsid w:val="4D743966"/>
    <w:rsid w:val="4FBE01E7"/>
    <w:rsid w:val="50F419E6"/>
    <w:rsid w:val="51A0023B"/>
    <w:rsid w:val="51F66855"/>
    <w:rsid w:val="52AD4542"/>
    <w:rsid w:val="52D14331"/>
    <w:rsid w:val="552E40C0"/>
    <w:rsid w:val="55342CF9"/>
    <w:rsid w:val="57DFB8C0"/>
    <w:rsid w:val="5804000B"/>
    <w:rsid w:val="582C77D6"/>
    <w:rsid w:val="58FF69C3"/>
    <w:rsid w:val="5952350C"/>
    <w:rsid w:val="5A164922"/>
    <w:rsid w:val="5A794B44"/>
    <w:rsid w:val="5A937B8D"/>
    <w:rsid w:val="5C022666"/>
    <w:rsid w:val="5C1C3B59"/>
    <w:rsid w:val="5C67E89C"/>
    <w:rsid w:val="5D8B722E"/>
    <w:rsid w:val="5DFB71EC"/>
    <w:rsid w:val="5E9242BA"/>
    <w:rsid w:val="5E9A045B"/>
    <w:rsid w:val="60D5364F"/>
    <w:rsid w:val="64236413"/>
    <w:rsid w:val="661E3335"/>
    <w:rsid w:val="66CE1005"/>
    <w:rsid w:val="67513149"/>
    <w:rsid w:val="6776265C"/>
    <w:rsid w:val="68BE495C"/>
    <w:rsid w:val="68CF086E"/>
    <w:rsid w:val="68CF4966"/>
    <w:rsid w:val="6B6F5CAE"/>
    <w:rsid w:val="6BFC5820"/>
    <w:rsid w:val="6CB81676"/>
    <w:rsid w:val="6CBC6267"/>
    <w:rsid w:val="6DFCFD26"/>
    <w:rsid w:val="6FFFA012"/>
    <w:rsid w:val="73DDB5C0"/>
    <w:rsid w:val="756D47FB"/>
    <w:rsid w:val="77176AA7"/>
    <w:rsid w:val="77642B72"/>
    <w:rsid w:val="77E85551"/>
    <w:rsid w:val="7A4B1DC7"/>
    <w:rsid w:val="7A4F68BC"/>
    <w:rsid w:val="7A6425E0"/>
    <w:rsid w:val="7B5ADC6C"/>
    <w:rsid w:val="7DFBAB84"/>
    <w:rsid w:val="7DFF3641"/>
    <w:rsid w:val="7E1361CA"/>
    <w:rsid w:val="7EBDD599"/>
    <w:rsid w:val="7EF650DA"/>
    <w:rsid w:val="7F92C885"/>
    <w:rsid w:val="7FEF42CD"/>
    <w:rsid w:val="AE3FA42E"/>
    <w:rsid w:val="BAFEB161"/>
    <w:rsid w:val="BF7DD052"/>
    <w:rsid w:val="BFD3241E"/>
    <w:rsid w:val="CFF5D050"/>
    <w:rsid w:val="D7BAE2AE"/>
    <w:rsid w:val="D7DD0CEF"/>
    <w:rsid w:val="DFFD41AF"/>
    <w:rsid w:val="E0779636"/>
    <w:rsid w:val="E3F716F7"/>
    <w:rsid w:val="EBFDFC8F"/>
    <w:rsid w:val="EE7390D2"/>
    <w:rsid w:val="EFFFF0DA"/>
    <w:rsid w:val="F72E4CC3"/>
    <w:rsid w:val="F77F9918"/>
    <w:rsid w:val="FBBFDFCE"/>
    <w:rsid w:val="FC5D565B"/>
    <w:rsid w:val="FDF5890D"/>
    <w:rsid w:val="FFFFE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2章节"/>
    <w:qFormat/>
    <w:uiPriority w:val="0"/>
    <w:pPr>
      <w:numPr>
        <w:ilvl w:val="0"/>
        <w:numId w:val="1"/>
      </w:numPr>
      <w:spacing w:after="200" w:line="276" w:lineRule="auto"/>
      <w:ind w:right="100" w:rightChars="100"/>
      <w:outlineLvl w:val="0"/>
    </w:pPr>
    <w:rPr>
      <w:rFonts w:ascii="Times New Roman" w:hAnsi="Times New Roman" w:eastAsia="仿宋_GB2312" w:cs="Times New Roman"/>
      <w:b/>
      <w:kern w:val="2"/>
      <w:sz w:val="28"/>
      <w:szCs w:val="22"/>
      <w:lang w:val="en-US" w:eastAsia="zh-CN" w:bidi="ar-SA"/>
    </w:rPr>
  </w:style>
  <w:style w:type="paragraph" w:styleId="3">
    <w:name w:val="annotation text"/>
    <w:basedOn w:val="1"/>
    <w:qFormat/>
    <w:uiPriority w:val="0"/>
    <w:pPr>
      <w:jc w:val="left"/>
    </w:pPr>
  </w:style>
  <w:style w:type="paragraph" w:styleId="4">
    <w:name w:val="Balloon Text"/>
    <w:basedOn w:val="1"/>
    <w:link w:val="21"/>
    <w:qFormat/>
    <w:uiPriority w:val="0"/>
    <w:rPr>
      <w:sz w:val="18"/>
      <w:szCs w:val="18"/>
    </w:rPr>
  </w:style>
  <w:style w:type="paragraph" w:styleId="5">
    <w:name w:val="footer"/>
    <w:basedOn w:val="1"/>
    <w:link w:val="20"/>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555555"/>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color w:val="555555"/>
      <w:u w:val="none"/>
    </w:rPr>
  </w:style>
  <w:style w:type="character" w:styleId="16">
    <w:name w:val="HTML Code"/>
    <w:basedOn w:val="9"/>
    <w:qFormat/>
    <w:uiPriority w:val="0"/>
    <w:rPr>
      <w:rFonts w:ascii="Courier New" w:hAnsi="Courier New"/>
      <w:sz w:val="20"/>
    </w:rPr>
  </w:style>
  <w:style w:type="character" w:styleId="17">
    <w:name w:val="HTML Cite"/>
    <w:basedOn w:val="9"/>
    <w:qFormat/>
    <w:uiPriority w:val="0"/>
  </w:style>
  <w:style w:type="paragraph" w:customStyle="1" w:styleId="18">
    <w:name w:val="正文-公1"/>
    <w:basedOn w:val="1"/>
    <w:next w:val="1"/>
    <w:qFormat/>
    <w:uiPriority w:val="0"/>
    <w:pPr>
      <w:ind w:firstLine="200" w:firstLineChars="200"/>
      <w:jc w:val="left"/>
    </w:pPr>
    <w:rPr>
      <w:rFonts w:eastAsia="仿宋_GB2312"/>
    </w:rPr>
  </w:style>
  <w:style w:type="character" w:customStyle="1" w:styleId="19">
    <w:name w:val="页眉 字符"/>
    <w:basedOn w:val="9"/>
    <w:link w:val="6"/>
    <w:qFormat/>
    <w:uiPriority w:val="0"/>
    <w:rPr>
      <w:rFonts w:ascii="Calibri" w:hAnsi="Calibri"/>
      <w:kern w:val="2"/>
      <w:sz w:val="18"/>
      <w:szCs w:val="18"/>
    </w:rPr>
  </w:style>
  <w:style w:type="character" w:customStyle="1" w:styleId="20">
    <w:name w:val="页脚 字符"/>
    <w:basedOn w:val="9"/>
    <w:link w:val="5"/>
    <w:qFormat/>
    <w:uiPriority w:val="0"/>
    <w:rPr>
      <w:rFonts w:ascii="Calibri" w:hAnsi="Calibri"/>
      <w:kern w:val="2"/>
      <w:sz w:val="18"/>
      <w:szCs w:val="18"/>
    </w:rPr>
  </w:style>
  <w:style w:type="character" w:customStyle="1" w:styleId="21">
    <w:name w:val="批注框文本 字符"/>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1166</Words>
  <Characters>1245</Characters>
  <Lines>8</Lines>
  <Paragraphs>2</Paragraphs>
  <TotalTime>4</TotalTime>
  <ScaleCrop>false</ScaleCrop>
  <LinksUpToDate>false</LinksUpToDate>
  <CharactersWithSpaces>1745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cuiji</dc:creator>
  <cp:lastModifiedBy>ht706</cp:lastModifiedBy>
  <cp:lastPrinted>2026-05-08T01:29:00Z</cp:lastPrinted>
  <dcterms:modified xsi:type="dcterms:W3CDTF">2026-06-01T15:24:33Z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0B02E57F63B8306927311D6AB0834B60</vt:lpwstr>
  </property>
  <property fmtid="{D5CDD505-2E9C-101B-9397-08002B2CF9AE}" pid="4" name="KSOTemplateDocerSaveRecord">
    <vt:lpwstr>eyJoZGlkIjoiMmFhZmYxNDFmZjQ3YWIwMDM1MWI2YjM3ZDJlMjE5NjUiLCJ1c2VySWQiOiIxNTkwMDQwMDU5In0=</vt:lpwstr>
  </property>
</Properties>
</file>