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pPr>
      <w:r>
        <w:rPr>
          <w:rFonts w:ascii="FZXiaoBiaoSong-B05S" w:hAnsi="FZXiaoBiaoSong-B05S" w:eastAsia="FZXiaoBiaoSong-B05S" w:cs="FZXiaoBiaoSong-B05S"/>
          <w:b/>
          <w:bCs/>
          <w:color w:val="000000"/>
          <w:kern w:val="0"/>
          <w:sz w:val="43"/>
          <w:szCs w:val="43"/>
          <w:lang w:val="en-US" w:eastAsia="zh-CN" w:bidi="ar"/>
        </w:rPr>
        <w:t>安全生产行政执法文书</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-28575</wp:posOffset>
                </wp:positionH>
                <wp:positionV relativeFrom="paragraph">
                  <wp:posOffset>16510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2.25pt;margin-top:1.3pt;height:0pt;width:441pt;z-index:251659264;mso-width-relative:page;mso-height-relative:page;" filled="f" stroked="t" coordsize="21600,21600" o:allowincell="f" o:gfxdata="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PkPoD9AAAAAGAQAADwAAAAAAAAABACAAAAA4AAAAZHJzL2Rvd25y&#10;ZXYueG1sUEsBAhQAFAAAAAgAh07iQMLLcDvwAQAAwAMAAA4AAAAAAAAAAQAgAAAANQEAAGRycy9l&#10;Mm9Eb2MueG1sUEsFBgAAAAAGAAYAWQEAAJcFAAAAAA==&#10;">
                <v:fill on="f" focussize="0,0"/>
                <v:stroke weight="3pt" color="#000000" linestyle="thinThin" joinstyle="round"/>
                <v:imagedata o:title=""/>
                <o:lock v:ext="edit" aspectratio="f"/>
              </v:line>
            </w:pict>
          </mc:Fallback>
        </mc:AlternateContent>
      </w:r>
      <w:r>
        <w:rPr>
          <w:rFonts w:hint="eastAsia" w:ascii="FZXiaoBiaoSong-B05S" w:hAnsi="FZXiaoBiaoSong-B05S" w:eastAsia="FZXiaoBiaoSong-B05S" w:cs="FZXiaoBiaoSong-B05S"/>
          <w:b/>
          <w:bCs/>
          <w:color w:val="000000"/>
          <w:kern w:val="0"/>
          <w:sz w:val="43"/>
          <w:szCs w:val="43"/>
          <w:lang w:val="en-US" w:eastAsia="zh-CN" w:bidi="ar"/>
        </w:rPr>
        <w:t>行政处罚决定书</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pPr>
      <w:r>
        <w:rPr>
          <w:rFonts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kern w:val="0"/>
          <w:sz w:val="24"/>
          <w:szCs w:val="24"/>
          <w:u w:val="none"/>
          <w:lang w:val="en-US" w:eastAsia="zh-CN"/>
        </w:rPr>
        <w:t>安</w:t>
      </w:r>
      <w:r>
        <w:rPr>
          <w:rFonts w:hint="eastAsia" w:ascii="FZShuSong-Z01" w:hAnsi="FZShuSong-Z01" w:eastAsia="FZShuSong-Z01" w:cs="FZShuSong-Z01"/>
          <w:b/>
          <w:bCs/>
          <w:color w:val="000000"/>
          <w:kern w:val="0"/>
          <w:sz w:val="24"/>
          <w:szCs w:val="24"/>
          <w:lang w:val="en-US" w:eastAsia="zh-CN" w:bidi="ar"/>
        </w:rPr>
        <w:t>）应急罚〔</w:t>
      </w:r>
      <w:r>
        <w:rPr>
          <w:rFonts w:hint="eastAsia" w:ascii="仿宋_GB2312" w:hAnsi="仿宋_GB2312" w:eastAsia="仿宋_GB2312" w:cs="仿宋_GB2312"/>
          <w:kern w:val="0"/>
          <w:sz w:val="24"/>
          <w:szCs w:val="24"/>
          <w:u w:val="none"/>
          <w:lang w:val="en-US" w:eastAsia="zh-CN"/>
        </w:rPr>
        <w:t>2026</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kern w:val="0"/>
          <w:sz w:val="24"/>
          <w:szCs w:val="24"/>
          <w:u w:val="none"/>
          <w:lang w:val="en-US" w:eastAsia="zh-CN"/>
        </w:rPr>
        <w:t>执法-16</w:t>
      </w:r>
      <w:r>
        <w:rPr>
          <w:rFonts w:hint="eastAsia" w:ascii="FZShuSong-Z01" w:hAnsi="FZShuSong-Z01" w:eastAsia="FZShuSong-Z01" w:cs="FZShuSong-Z01"/>
          <w:b/>
          <w:bCs/>
          <w:color w:val="000000"/>
          <w:kern w:val="0"/>
          <w:sz w:val="24"/>
          <w:szCs w:val="24"/>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仿宋_GB2312" w:hAnsi="仿宋" w:eastAsia="仿宋_GB2312" w:cs="Calibri"/>
          <w:b/>
          <w:bCs/>
          <w:sz w:val="24"/>
          <w:szCs w:val="24"/>
          <w:lang w:eastAsia="zh-CN"/>
        </w:rPr>
        <w:t>□</w:t>
      </w:r>
      <w:r>
        <w:rPr>
          <w:rFonts w:hint="eastAsia" w:ascii="FZShuSong-Z01" w:hAnsi="FZShuSong-Z01" w:eastAsia="FZShuSong-Z01" w:cs="FZShuSong-Z01"/>
          <w:b/>
          <w:bCs/>
          <w:color w:val="000000"/>
          <w:kern w:val="0"/>
          <w:sz w:val="24"/>
          <w:szCs w:val="24"/>
          <w:lang w:val="en-US" w:eastAsia="zh-CN" w:bidi="ar"/>
        </w:rPr>
        <w:t>被处罚人：</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性别：</w:t>
      </w:r>
      <w:r>
        <w:rPr>
          <w:rFonts w:hint="eastAsia" w:ascii="FZShuSong-Z01" w:hAnsi="FZShuSong-Z01" w:eastAsia="FZShuSong-Z01" w:cs="FZShuSong-Z01"/>
          <w:b/>
          <w:bCs/>
          <w:color w:val="000000"/>
          <w:kern w:val="0"/>
          <w:sz w:val="24"/>
          <w:szCs w:val="24"/>
          <w:u w:val="single"/>
          <w:lang w:val="en-US" w:eastAsia="zh-CN" w:bidi="ar"/>
        </w:rPr>
        <w:t xml:space="preserve">  ——  </w:t>
      </w:r>
      <w:r>
        <w:rPr>
          <w:rFonts w:hint="eastAsia" w:ascii="FZShuSong-Z01" w:hAnsi="FZShuSong-Z01" w:eastAsia="FZShuSong-Z01" w:cs="FZShuSong-Z01"/>
          <w:b/>
          <w:bCs/>
          <w:color w:val="000000"/>
          <w:kern w:val="0"/>
          <w:sz w:val="24"/>
          <w:szCs w:val="24"/>
          <w:lang w:val="en-US" w:eastAsia="zh-CN" w:bidi="ar"/>
        </w:rPr>
        <w:t>年龄：</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联系电话：</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FZShuSong-Z01" w:hAnsi="FZShuSong-Z01" w:eastAsia="FZShuSong-Z01" w:cs="FZShuSong-Z01"/>
          <w:b/>
          <w:bCs/>
          <w:color w:val="000000"/>
          <w:kern w:val="0"/>
          <w:sz w:val="24"/>
          <w:szCs w:val="24"/>
          <w:lang w:val="en-US" w:eastAsia="zh-CN" w:bidi="ar"/>
        </w:rPr>
        <w:t>身份证号码：</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_GB2312" w:eastAsia="仿宋_GB2312" w:cs="仿宋_GB2312"/>
          <w:kern w:val="0"/>
          <w:sz w:val="24"/>
          <w:szCs w:val="24"/>
          <w:u w:val="single"/>
          <w:lang w:eastAsia="zh-CN"/>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住址：</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lang w:val="en-US"/>
        </w:rPr>
      </w:pPr>
      <w:r>
        <w:rPr>
          <w:rFonts w:hint="eastAsia" w:ascii="FZShuSong-Z01" w:hAnsi="FZShuSong-Z01" w:eastAsia="FZShuSong-Z01" w:cs="FZShuSong-Z01"/>
          <w:b/>
          <w:bCs/>
          <w:color w:val="000000"/>
          <w:kern w:val="0"/>
          <w:sz w:val="24"/>
          <w:szCs w:val="24"/>
          <w:lang w:val="en-US" w:eastAsia="zh-CN" w:bidi="ar"/>
        </w:rPr>
        <w:t>所在单位：</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职务：</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单位地址：</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仿宋_GB2312" w:hAnsi="仿宋" w:eastAsia="仿宋_GB2312" w:cs="Calibri"/>
          <w:b/>
          <w:bCs/>
          <w:sz w:val="24"/>
          <w:szCs w:val="24"/>
          <w:lang w:eastAsia="zh-CN"/>
        </w:rPr>
        <w:t>☑</w:t>
      </w:r>
      <w:r>
        <w:rPr>
          <w:rFonts w:hint="eastAsia" w:ascii="FZShuSong-Z01" w:hAnsi="FZShuSong-Z01" w:eastAsia="FZShuSong-Z01" w:cs="FZShuSong-Z01"/>
          <w:b/>
          <w:bCs/>
          <w:color w:val="000000"/>
          <w:kern w:val="0"/>
          <w:sz w:val="24"/>
          <w:szCs w:val="24"/>
          <w:lang w:val="en-US" w:eastAsia="zh-CN" w:bidi="ar"/>
        </w:rPr>
        <w:t>被处罚单位：</w:t>
      </w:r>
      <w:r>
        <w:rPr>
          <w:rFonts w:hint="eastAsia" w:ascii="仿宋_GB2312" w:hAnsi="仿宋" w:eastAsia="仿宋_GB2312" w:cs="仿宋"/>
          <w:b w:val="0"/>
          <w:bCs w:val="0"/>
          <w:kern w:val="2"/>
          <w:sz w:val="24"/>
          <w:szCs w:val="24"/>
          <w:u w:val="single"/>
          <w:lang w:val="en-US" w:eastAsia="zh-CN" w:bidi="ar-SA"/>
        </w:rPr>
        <w:t>云南宝威农业科技有限公司</w:t>
      </w:r>
      <w:r>
        <w:rPr>
          <w:rFonts w:hint="eastAsia" w:ascii="FZShuSong-Z01" w:hAnsi="FZShuSong-Z01" w:eastAsia="FZShuSong-Z01" w:cs="FZShuSong-Z01"/>
          <w:b/>
          <w:bCs/>
          <w:color w:val="000000"/>
          <w:kern w:val="0"/>
          <w:sz w:val="24"/>
          <w:szCs w:val="24"/>
          <w:lang w:val="en-US" w:eastAsia="zh-CN" w:bidi="ar"/>
        </w:rPr>
        <w:t>统一社会信用代码：</w:t>
      </w:r>
      <w:r>
        <w:rPr>
          <w:rFonts w:hint="eastAsia" w:ascii="仿宋_GB2312" w:hAnsi="仿宋_GB2312" w:eastAsia="仿宋_GB2312" w:cs="仿宋_GB2312"/>
          <w:b w:val="0"/>
          <w:bCs w:val="0"/>
          <w:sz w:val="24"/>
          <w:szCs w:val="21"/>
          <w:u w:val="single"/>
          <w:lang w:val="en-US" w:eastAsia="zh-CN"/>
        </w:rPr>
        <w:t>91530103MA6N45477R</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FZShuSong-Z01" w:hAnsi="FZShuSong-Z01" w:eastAsia="FZShuSong-Z01" w:cs="FZShuSong-Z01"/>
          <w:b/>
          <w:bCs/>
          <w:color w:val="000000"/>
          <w:kern w:val="0"/>
          <w:sz w:val="24"/>
          <w:szCs w:val="24"/>
          <w:lang w:val="en-US" w:eastAsia="zh-CN" w:bidi="ar"/>
        </w:rPr>
        <w:t>地址：</w:t>
      </w:r>
      <w:r>
        <w:rPr>
          <w:rFonts w:hint="eastAsia" w:ascii="仿宋_GB2312" w:hAnsi="仿宋" w:eastAsia="仿宋_GB2312" w:cs="仿宋"/>
          <w:b w:val="0"/>
          <w:bCs w:val="0"/>
          <w:kern w:val="2"/>
          <w:sz w:val="24"/>
          <w:szCs w:val="24"/>
          <w:u w:val="single"/>
          <w:lang w:val="en-US" w:eastAsia="zh-CN" w:bidi="ar-SA"/>
        </w:rPr>
        <w:t xml:space="preserve"> 云南省昆明市安宁市草铺街道办事处麒麟工业园区云南京磁工贸有限公司大院内厂房</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lang w:val="en-US"/>
        </w:rPr>
      </w:pPr>
      <w:r>
        <w:rPr>
          <w:rFonts w:hint="eastAsia" w:ascii="FZShuSong-Z01" w:hAnsi="FZShuSong-Z01" w:eastAsia="FZShuSong-Z01" w:cs="FZShuSong-Z01"/>
          <w:b/>
          <w:bCs/>
          <w:color w:val="000000"/>
          <w:kern w:val="0"/>
          <w:sz w:val="24"/>
          <w:szCs w:val="24"/>
          <w:lang w:val="en-US" w:eastAsia="zh-CN" w:bidi="ar"/>
        </w:rPr>
        <w:t>法定代表人（负责人）：</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Calibri"/>
          <w:sz w:val="24"/>
          <w:szCs w:val="21"/>
          <w:u w:val="single"/>
          <w:lang w:val="en-US" w:eastAsia="zh-CN"/>
        </w:rPr>
        <w:t>王**</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联系电话：</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_GB2312" w:eastAsia="仿宋_GB2312" w:cs="仿宋_GB2312"/>
          <w:b w:val="0"/>
          <w:bCs w:val="0"/>
          <w:sz w:val="24"/>
          <w:szCs w:val="21"/>
          <w:u w:val="single"/>
          <w:lang w:val="en-US" w:eastAsia="zh-CN"/>
        </w:rPr>
        <w:t>***</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仿宋_GB2312" w:hAnsi="仿宋" w:eastAsia="仿宋_GB2312" w:cs="Calibri"/>
          <w:sz w:val="24"/>
          <w:szCs w:val="21"/>
          <w:u w:val="single"/>
        </w:rPr>
      </w:pPr>
      <w:r>
        <w:rPr>
          <w:rFonts w:hint="eastAsia" w:ascii="FZShuSong-Z01" w:hAnsi="FZShuSong-Z01" w:eastAsia="FZShuSong-Z01" w:cs="FZShuSong-Z01"/>
          <w:b/>
          <w:bCs/>
          <w:color w:val="000000"/>
          <w:kern w:val="0"/>
          <w:sz w:val="24"/>
          <w:szCs w:val="24"/>
          <w:lang w:val="en-US" w:eastAsia="zh-CN" w:bidi="ar"/>
        </w:rPr>
        <w:t>身份证号码：</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_GB2312" w:eastAsia="仿宋_GB2312" w:cs="仿宋_GB2312"/>
          <w:b w:val="0"/>
          <w:bCs w:val="0"/>
          <w:sz w:val="24"/>
          <w:szCs w:val="21"/>
          <w:u w:val="single"/>
          <w:lang w:val="en-US" w:eastAsia="zh-CN"/>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职 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法定代表人        </w:t>
      </w:r>
      <w:r>
        <w:rPr>
          <w:rFonts w:hint="eastAsia" w:ascii="仿宋_GB2312" w:hAnsi="仿宋" w:eastAsia="仿宋_GB2312" w:cs="Calibri"/>
          <w:sz w:val="24"/>
          <w:szCs w:val="21"/>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FZShuSong-Z01" w:hAnsi="FZShuSong-Z01" w:eastAsia="FZShuSong-Z01" w:cs="FZShuSong-Z01"/>
          <w:b/>
          <w:bCs/>
          <w:color w:val="000000"/>
          <w:kern w:val="0"/>
          <w:sz w:val="24"/>
          <w:szCs w:val="24"/>
          <w:lang w:val="en-US" w:eastAsia="zh-CN" w:bidi="ar"/>
        </w:rPr>
      </w:pPr>
      <w:r>
        <w:rPr>
          <w:rFonts w:ascii="FZShuSong-Z01" w:hAnsi="FZShuSong-Z01" w:eastAsia="FZShuSong-Z01" w:cs="FZShuSong-Z01"/>
          <w:b/>
          <w:bCs/>
          <w:color w:val="000000"/>
          <w:kern w:val="0"/>
          <w:sz w:val="24"/>
          <w:szCs w:val="24"/>
          <w:lang w:val="en-US" w:eastAsia="zh-CN" w:bidi="ar"/>
        </w:rPr>
        <w:t>本机关于</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sz w:val="24"/>
          <w:szCs w:val="24"/>
          <w:u w:val="single"/>
          <w:lang w:val="en-US" w:eastAsia="zh-CN"/>
        </w:rPr>
        <w:t>2026</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年</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sz w:val="24"/>
          <w:szCs w:val="24"/>
          <w:u w:val="single"/>
          <w:lang w:val="en-US" w:eastAsia="zh-CN"/>
        </w:rPr>
        <w:t>3</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月</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sz w:val="24"/>
          <w:szCs w:val="24"/>
          <w:u w:val="single"/>
          <w:lang w:val="en-US" w:eastAsia="zh-CN"/>
        </w:rPr>
        <w:t>24</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日对你（</w:t>
      </w:r>
      <w:r>
        <w:rPr>
          <w:rFonts w:hint="eastAsia" w:ascii="FZShuSong-Z01" w:hAnsi="FZShuSong-Z01" w:eastAsia="FZShuSong-Z01" w:cs="FZShuSong-Z01"/>
          <w:b/>
          <w:bCs/>
          <w:strike w:val="0"/>
          <w:dstrike w:val="0"/>
          <w:color w:val="000000"/>
          <w:kern w:val="0"/>
          <w:sz w:val="24"/>
          <w:szCs w:val="24"/>
          <w:u w:val="none"/>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color w:val="000000"/>
          <w:kern w:val="0"/>
          <w:sz w:val="24"/>
          <w:szCs w:val="24"/>
          <w:u w:val="single"/>
          <w:lang w:val="en-US" w:eastAsia="zh-CN" w:bidi="ar"/>
        </w:rPr>
        <w:t>未采取措施消除事故隐患案</w:t>
      </w:r>
      <w:r>
        <w:rPr>
          <w:rFonts w:hint="eastAsia" w:ascii="FZShuSong-Z01" w:hAnsi="FZShuSong-Z01" w:eastAsia="FZShuSong-Z01" w:cs="FZShuSong-Z01"/>
          <w:b/>
          <w:bCs/>
          <w:color w:val="000000"/>
          <w:kern w:val="0"/>
          <w:sz w:val="24"/>
          <w:szCs w:val="24"/>
          <w:lang w:val="en-US" w:eastAsia="zh-CN" w:bidi="ar"/>
        </w:rPr>
        <w:t>立案调查。经调查，你（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b w:val="0"/>
          <w:bCs w:val="0"/>
          <w:sz w:val="24"/>
          <w:szCs w:val="21"/>
          <w:u w:val="single"/>
          <w:lang w:eastAsia="zh-CN"/>
        </w:rPr>
        <w:t>未采取技术、管理措施，及时发现并消除事故隐患。你公司存在1项重大事故隐患：未落实粉尘清理制度，永磁筒积尘严重</w:t>
      </w:r>
      <w:r>
        <w:rPr>
          <w:rFonts w:hint="eastAsia" w:ascii="FZShuSong-Z01" w:hAnsi="FZShuSong-Z01" w:eastAsia="FZShuSong-Z01" w:cs="FZShuSong-Z01"/>
          <w:b/>
          <w:bCs/>
          <w:color w:val="000000"/>
          <w:kern w:val="0"/>
          <w:sz w:val="24"/>
          <w:szCs w:val="24"/>
          <w:lang w:val="en-US" w:eastAsia="zh-CN" w:bidi="ar"/>
        </w:rPr>
        <w:t>。以上事实有</w:t>
      </w:r>
      <w:r>
        <w:rPr>
          <w:rFonts w:hint="eastAsia" w:ascii="仿宋_GB2312" w:hAnsi="仿宋_GB2312" w:eastAsia="仿宋_GB2312" w:cs="仿宋_GB2312"/>
          <w:b w:val="0"/>
          <w:bCs w:val="0"/>
          <w:sz w:val="24"/>
          <w:szCs w:val="21"/>
          <w:u w:val="single"/>
        </w:rPr>
        <w:t>企业营业执照复印件；《现场检查记录》[（安）应急现记﹝2026﹞基础43号]；《责令限期整改指令书》[（安）应急责改﹝2026﹞基础43号]；云南宝威农业科技有限公司现场</w:t>
      </w:r>
      <w:r>
        <w:rPr>
          <w:rFonts w:hint="eastAsia" w:ascii="仿宋_GB2312" w:hAnsi="仿宋_GB2312" w:eastAsia="仿宋_GB2312" w:cs="仿宋_GB2312"/>
          <w:b w:val="0"/>
          <w:bCs w:val="0"/>
          <w:sz w:val="24"/>
          <w:szCs w:val="21"/>
          <w:u w:val="single"/>
          <w:lang w:eastAsia="zh-CN"/>
        </w:rPr>
        <w:t>隐患</w:t>
      </w:r>
      <w:r>
        <w:rPr>
          <w:rFonts w:hint="eastAsia" w:ascii="仿宋_GB2312" w:hAnsi="仿宋_GB2312" w:eastAsia="仿宋_GB2312" w:cs="仿宋_GB2312"/>
          <w:b w:val="0"/>
          <w:bCs w:val="0"/>
          <w:sz w:val="24"/>
          <w:szCs w:val="21"/>
          <w:u w:val="single"/>
        </w:rPr>
        <w:t>照片；张</w:t>
      </w:r>
      <w:r>
        <w:rPr>
          <w:rFonts w:hint="eastAsia" w:ascii="仿宋_GB2312" w:hAnsi="仿宋_GB2312" w:eastAsia="仿宋_GB2312" w:cs="仿宋_GB2312"/>
          <w:b w:val="0"/>
          <w:bCs w:val="0"/>
          <w:sz w:val="24"/>
          <w:szCs w:val="21"/>
          <w:u w:val="single"/>
          <w:lang w:val="en-US" w:eastAsia="zh-CN"/>
        </w:rPr>
        <w:t>*</w:t>
      </w:r>
      <w:r>
        <w:rPr>
          <w:rFonts w:hint="eastAsia" w:ascii="仿宋_GB2312" w:hAnsi="仿宋_GB2312" w:eastAsia="仿宋_GB2312" w:cs="仿宋_GB2312"/>
          <w:b w:val="0"/>
          <w:bCs w:val="0"/>
          <w:sz w:val="24"/>
          <w:szCs w:val="21"/>
          <w:u w:val="single"/>
        </w:rPr>
        <w:t>、张</w:t>
      </w:r>
      <w:r>
        <w:rPr>
          <w:rFonts w:hint="eastAsia" w:ascii="仿宋_GB2312" w:hAnsi="仿宋_GB2312" w:eastAsia="仿宋_GB2312" w:cs="仿宋_GB2312"/>
          <w:b w:val="0"/>
          <w:bCs w:val="0"/>
          <w:sz w:val="24"/>
          <w:szCs w:val="21"/>
          <w:u w:val="single"/>
          <w:lang w:val="en-US" w:eastAsia="zh-CN"/>
        </w:rPr>
        <w:t>**</w:t>
      </w:r>
      <w:r>
        <w:rPr>
          <w:rFonts w:hint="eastAsia" w:ascii="仿宋_GB2312" w:hAnsi="仿宋_GB2312" w:eastAsia="仿宋_GB2312" w:cs="仿宋_GB2312"/>
          <w:b w:val="0"/>
          <w:bCs w:val="0"/>
          <w:sz w:val="24"/>
          <w:szCs w:val="21"/>
          <w:u w:val="single"/>
        </w:rPr>
        <w:t>身份证复印件、调查询问笔录；企业粉尘清扫管理制度；粉尘清扫及处置记录</w:t>
      </w:r>
      <w:r>
        <w:rPr>
          <w:rFonts w:hint="eastAsia" w:ascii="FZShuSong-Z01" w:hAnsi="FZShuSong-Z01" w:eastAsia="FZShuSong-Z01" w:cs="FZShuSong-Z01"/>
          <w:b/>
          <w:bCs/>
          <w:color w:val="000000"/>
          <w:kern w:val="0"/>
          <w:sz w:val="24"/>
          <w:szCs w:val="24"/>
          <w:lang w:val="en-US" w:eastAsia="zh-CN" w:bidi="ar"/>
        </w:rPr>
        <w:t>等证据证实。</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FZShuSong-Z01" w:hAnsi="FZShuSong-Z01" w:eastAsia="FZShuSong-Z01" w:cs="FZShuSong-Z01"/>
          <w:b/>
          <w:bCs/>
          <w:color w:val="000000"/>
          <w:kern w:val="0"/>
          <w:sz w:val="24"/>
          <w:szCs w:val="24"/>
          <w:lang w:val="en-US" w:eastAsia="zh-CN" w:bidi="ar"/>
        </w:rPr>
      </w:pPr>
      <w:r>
        <w:rPr>
          <w:rFonts w:hint="eastAsia" w:ascii="FZShuSong-Z01" w:hAnsi="FZShuSong-Z01" w:eastAsia="FZShuSong-Z01" w:cs="FZShuSong-Z01"/>
          <w:b/>
          <w:bCs/>
          <w:color w:val="000000"/>
          <w:kern w:val="0"/>
          <w:sz w:val="24"/>
          <w:szCs w:val="24"/>
          <w:lang w:val="en-US" w:eastAsia="zh-CN" w:bidi="ar"/>
        </w:rPr>
        <w:t>以上行为，违反了</w:t>
      </w:r>
      <w:r>
        <w:rPr>
          <w:rFonts w:hint="default"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lang w:val="en-US" w:eastAsia="zh-CN"/>
        </w:rPr>
        <w:t>中华人民共和国安全生产法</w:t>
      </w:r>
      <w:r>
        <w:rPr>
          <w:rFonts w:hint="default" w:ascii="仿宋_GB2312" w:hAnsi="仿宋" w:eastAsia="仿宋_GB2312" w:cs="Calibri"/>
          <w:sz w:val="24"/>
          <w:szCs w:val="21"/>
          <w:u w:val="single"/>
          <w:lang w:val="en-US" w:eastAsia="zh-CN"/>
        </w:rPr>
        <w:t>》第四十一条</w:t>
      </w:r>
      <w:r>
        <w:rPr>
          <w:rFonts w:hint="eastAsia" w:ascii="仿宋_GB2312" w:hAnsi="仿宋" w:eastAsia="仿宋_GB2312" w:cs="Calibri"/>
          <w:sz w:val="24"/>
          <w:szCs w:val="21"/>
          <w:u w:val="single"/>
          <w:lang w:val="en-US" w:eastAsia="zh-CN"/>
        </w:rPr>
        <w:t>第二款</w:t>
      </w:r>
      <w:r>
        <w:rPr>
          <w:rFonts w:ascii="FZShuSong-Z01" w:hAnsi="FZShuSong-Z01" w:eastAsia="FZShuSong-Z01" w:cs="FZShuSong-Z01"/>
          <w:b/>
          <w:bCs/>
          <w:color w:val="000000"/>
          <w:kern w:val="0"/>
          <w:sz w:val="24"/>
          <w:szCs w:val="24"/>
          <w:lang w:val="en-US" w:eastAsia="zh-CN" w:bidi="ar"/>
        </w:rPr>
        <w:t>的规定，依据</w:t>
      </w:r>
      <w:r>
        <w:rPr>
          <w:rFonts w:hint="eastAsia" w:ascii="仿宋_GB2312" w:hAnsi="仿宋" w:eastAsia="仿宋_GB2312" w:cs="Calibri"/>
          <w:sz w:val="24"/>
          <w:szCs w:val="21"/>
          <w:u w:val="single"/>
        </w:rPr>
        <w:t>《中华人民共和国安全生产法》第一百零二条</w:t>
      </w:r>
      <w:r>
        <w:rPr>
          <w:rFonts w:hint="eastAsia" w:ascii="FZShuSong-Z01" w:hAnsi="FZShuSong-Z01" w:eastAsia="FZShuSong-Z01" w:cs="FZShuSong-Z01"/>
          <w:b/>
          <w:bCs/>
          <w:color w:val="000000"/>
          <w:kern w:val="0"/>
          <w:sz w:val="24"/>
          <w:szCs w:val="24"/>
          <w:lang w:val="en-US" w:eastAsia="zh-CN" w:bidi="ar"/>
        </w:rPr>
        <w:t>的规定，应当</w:t>
      </w:r>
      <w:r>
        <w:rPr>
          <w:rFonts w:hint="eastAsia" w:ascii="仿宋_GB2312" w:hAnsi="仿宋_GB2312" w:eastAsia="仿宋_GB2312" w:cs="仿宋_GB2312"/>
          <w:b w:val="0"/>
          <w:bCs w:val="0"/>
          <w:sz w:val="24"/>
          <w:szCs w:val="21"/>
          <w:u w:val="single"/>
          <w:lang w:val="en-US" w:eastAsia="zh-CN"/>
        </w:rPr>
        <w:t>给予你公司责令立即消除或者限期消除，处五万元以下罚款</w:t>
      </w:r>
      <w:r>
        <w:rPr>
          <w:rFonts w:hint="eastAsia" w:ascii="FZShuSong-Z01" w:hAnsi="FZShuSong-Z01" w:eastAsia="FZShuSong-Z01" w:cs="FZShuSong-Z01"/>
          <w:b/>
          <w:bCs/>
          <w:color w:val="000000"/>
          <w:kern w:val="0"/>
          <w:sz w:val="24"/>
          <w:szCs w:val="24"/>
          <w:lang w:val="en-US" w:eastAsia="zh-CN" w:bidi="ar"/>
        </w:rPr>
        <w:t>的行政处罚。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 w:eastAsia="仿宋_GB2312" w:cs="Calibri"/>
          <w:sz w:val="24"/>
          <w:szCs w:val="21"/>
          <w:u w:val="single"/>
          <w:lang w:eastAsia="zh-CN"/>
        </w:rPr>
      </w:pPr>
      <w:r>
        <w:rPr>
          <w:rFonts w:hint="eastAsia" w:ascii="FZShuSong-Z01" w:hAnsi="FZShuSong-Z01" w:eastAsia="FZShuSong-Z01" w:cs="FZShuSong-Z01"/>
          <w:b/>
          <w:bCs/>
          <w:color w:val="000000"/>
          <w:kern w:val="0"/>
          <w:sz w:val="24"/>
          <w:szCs w:val="24"/>
          <w:lang w:val="en-US" w:eastAsia="zh-CN" w:bidi="ar"/>
        </w:rPr>
        <w:t>鉴于你（</w:t>
      </w:r>
      <w:r>
        <w:rPr>
          <w:rFonts w:hint="eastAsia" w:ascii="FZShuSong-Z01" w:hAnsi="FZShuSong-Z01" w:eastAsia="FZShuSong-Z01" w:cs="FZShuSong-Z01"/>
          <w:b/>
          <w:bCs/>
          <w:strike w:val="0"/>
          <w:dstrike w:val="0"/>
          <w:color w:val="000000"/>
          <w:kern w:val="0"/>
          <w:sz w:val="24"/>
          <w:szCs w:val="24"/>
          <w:u w:val="none"/>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default" w:ascii="仿宋_GB2312" w:hAnsi="仿宋" w:eastAsia="仿宋_GB2312" w:cs="仿宋"/>
          <w:b w:val="0"/>
          <w:bCs w:val="0"/>
          <w:color w:val="auto"/>
          <w:kern w:val="2"/>
          <w:sz w:val="24"/>
          <w:szCs w:val="24"/>
          <w:u w:val="single"/>
          <w:lang w:val="en-US" w:eastAsia="zh-CN" w:bidi="ar-SA"/>
        </w:rPr>
        <w:t>不存在依法从轻、减轻、从重、不予行政处罚的情形</w:t>
      </w:r>
      <w:r>
        <w:rPr>
          <w:rFonts w:hint="eastAsia" w:ascii="FZShuSong-Z01" w:hAnsi="FZShuSong-Z01" w:eastAsia="FZShuSong-Z01" w:cs="FZShuSong-Z01"/>
          <w:b/>
          <w:bCs/>
          <w:color w:val="000000"/>
          <w:kern w:val="0"/>
          <w:sz w:val="24"/>
          <w:szCs w:val="24"/>
          <w:lang w:val="en-US" w:eastAsia="zh-CN" w:bidi="ar"/>
        </w:rPr>
        <w:t>，依据</w:t>
      </w:r>
      <w:r>
        <w:rPr>
          <w:rFonts w:hint="eastAsia" w:ascii="仿宋_GB2312" w:hAnsi="仿宋" w:eastAsia="仿宋_GB2312" w:cs="Calibri"/>
          <w:sz w:val="24"/>
          <w:szCs w:val="21"/>
          <w:u w:val="single"/>
        </w:rPr>
        <w:t>《中华人民共和国安全生产法》第一百零二条</w:t>
      </w:r>
      <w:r>
        <w:rPr>
          <w:rFonts w:hint="eastAsia" w:ascii="仿宋_GB2312" w:hAnsi="仿宋" w:eastAsia="仿宋_GB2312" w:cs="Calibri"/>
          <w:sz w:val="24"/>
          <w:szCs w:val="21"/>
          <w:u w:val="single"/>
          <w:lang w:eastAsia="zh-CN"/>
        </w:rPr>
        <w:t>的规定，适用《应急管理行政处罚裁量权基准》第二部分裁量细则第46号A档：“未对3处以下一般事故隐患或1处重大事</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000000"/>
          <w:kern w:val="0"/>
          <w:sz w:val="24"/>
          <w:szCs w:val="24"/>
          <w:u w:val="single"/>
          <w:lang w:val="en-US" w:eastAsia="zh-CN" w:bidi="ar"/>
        </w:rPr>
      </w:pPr>
      <w:r>
        <w:rPr>
          <w:rFonts w:hint="eastAsia" w:ascii="仿宋_GB2312" w:hAnsi="仿宋_GB2312" w:eastAsia="仿宋_GB2312" w:cs="仿宋_GB2312"/>
          <w:color w:val="000000"/>
          <w:kern w:val="0"/>
          <w:sz w:val="24"/>
          <w:szCs w:val="24"/>
          <w:u w:val="thick"/>
          <w:lang w:val="en-US" w:eastAsia="zh-CN" w:bidi="ar"/>
        </w:rPr>
        <w:t xml:space="preserve">                                                                         </w:t>
      </w:r>
      <w:r>
        <w:rPr>
          <w:rFonts w:hint="eastAsia" w:ascii="仿宋_GB2312" w:hAnsi="仿宋_GB2312" w:eastAsia="仿宋_GB2312" w:cs="仿宋_GB2312"/>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ascii="FZShuSong-Z01" w:hAnsi="FZShuSong-Z01" w:eastAsia="FZShuSong-Z01" w:cs="FZShuSong-Z01"/>
          <w:b/>
          <w:bCs/>
          <w:color w:val="000000"/>
          <w:kern w:val="0"/>
          <w:sz w:val="20"/>
          <w:szCs w:val="20"/>
          <w:lang w:val="en-US" w:eastAsia="zh-CN" w:bidi="ar"/>
        </w:rPr>
        <w:t>本文书一式两份：一份由应急管理部门备案，一份交当事人。</w:t>
      </w:r>
      <w:r>
        <w:rPr>
          <w:rFonts w:hint="eastAsia" w:ascii="FZShuSong-Z01" w:hAnsi="FZShuSong-Z01" w:eastAsia="FZShuSong-Z01" w:cs="FZShuSong-Z01"/>
          <w:b/>
          <w:bCs/>
          <w:color w:val="000000"/>
          <w:kern w:val="0"/>
          <w:sz w:val="20"/>
          <w:szCs w:val="20"/>
          <w:lang w:val="en-US" w:eastAsia="zh-CN" w:bidi="ar"/>
        </w:rPr>
        <w:t xml:space="preserve">             共 2 页 第 1 页</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 w:eastAsia="仿宋_GB2312" w:cs="Calibri"/>
          <w:sz w:val="24"/>
          <w:szCs w:val="21"/>
          <w:u w:val="single"/>
          <w:lang w:eastAsia="zh-CN"/>
        </w:rPr>
      </w:pPr>
      <w:r>
        <w:rPr>
          <w:rFonts w:hint="eastAsia" w:ascii="仿宋_GB2312" w:hAnsi="仿宋" w:eastAsia="仿宋_GB2312" w:cs="Calibri"/>
          <w:sz w:val="24"/>
          <w:szCs w:val="21"/>
          <w:u w:val="single"/>
          <w:lang w:eastAsia="zh-CN"/>
        </w:rPr>
        <w:t>故隐患采取措施消除的”“责令立即消除或者限期消除，处2万元以下的罚款；生</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仿宋_GB2312" w:hAnsi="仿宋" w:eastAsia="仿宋_GB2312" w:cs="Calibri"/>
          <w:sz w:val="24"/>
          <w:szCs w:val="21"/>
          <w:u w:val="single"/>
          <w:lang w:eastAsia="zh-CN"/>
        </w:rPr>
        <w:t>产经营单位拒不执行的，责令停产停业整顿，对其直接负责的主管人员和其他直接责任人员处5万元以上7万元以下的罚款”的裁量范围</w:t>
      </w:r>
      <w:r>
        <w:rPr>
          <w:rFonts w:hint="eastAsia" w:ascii="FZShuSong-Z01" w:hAnsi="FZShuSong-Z01" w:eastAsia="FZShuSong-Z01" w:cs="FZShuSong-Z01"/>
          <w:b/>
          <w:bCs/>
          <w:color w:val="000000"/>
          <w:kern w:val="0"/>
          <w:sz w:val="24"/>
          <w:szCs w:val="24"/>
          <w:lang w:val="en-US" w:eastAsia="zh-CN" w:bidi="ar"/>
        </w:rPr>
        <w:t>的规定，本机关决定对你（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 w:eastAsia="仿宋_GB2312" w:cs="仿宋"/>
          <w:color w:val="auto"/>
          <w:sz w:val="24"/>
          <w:szCs w:val="24"/>
          <w:u w:val="single"/>
          <w:lang w:val="en-US" w:eastAsia="zh-CN"/>
        </w:rPr>
        <w:t>作出</w:t>
      </w:r>
      <w:r>
        <w:rPr>
          <w:rFonts w:hint="eastAsia" w:ascii="仿宋_GB2312" w:hAnsi="仿宋" w:eastAsia="仿宋_GB2312" w:cs="Calibri"/>
          <w:sz w:val="24"/>
          <w:szCs w:val="21"/>
          <w:u w:val="single"/>
          <w:lang w:eastAsia="zh-CN"/>
        </w:rPr>
        <w:t>责令限期消除，处人民币</w:t>
      </w:r>
      <w:r>
        <w:rPr>
          <w:rFonts w:hint="eastAsia" w:ascii="仿宋_GB2312" w:hAnsi="仿宋" w:eastAsia="仿宋_GB2312" w:cs="Calibri"/>
          <w:sz w:val="24"/>
          <w:szCs w:val="21"/>
          <w:u w:val="single"/>
          <w:lang w:val="en-US" w:eastAsia="zh-CN"/>
        </w:rPr>
        <w:t>10</w:t>
      </w:r>
      <w:r>
        <w:rPr>
          <w:rFonts w:hint="eastAsia" w:ascii="仿宋_GB2312" w:hAnsi="仿宋" w:eastAsia="仿宋_GB2312" w:cs="Calibri"/>
          <w:sz w:val="24"/>
          <w:szCs w:val="21"/>
          <w:u w:val="single"/>
          <w:lang w:eastAsia="zh-CN"/>
        </w:rPr>
        <w:t>000元（大写：壹万元整）罚款</w:t>
      </w:r>
      <w:r>
        <w:rPr>
          <w:rFonts w:hint="eastAsia" w:ascii="FZShuSong-Z01" w:hAnsi="FZShuSong-Z01" w:eastAsia="FZShuSong-Z01" w:cs="FZShuSong-Z01"/>
          <w:b/>
          <w:bCs/>
          <w:color w:val="000000"/>
          <w:kern w:val="0"/>
          <w:sz w:val="24"/>
          <w:szCs w:val="24"/>
          <w:lang w:val="en-US" w:eastAsia="zh-CN" w:bidi="ar"/>
        </w:rPr>
        <w:t>的行政处罚。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pPr>
      <w:r>
        <w:rPr>
          <w:rFonts w:hint="eastAsia" w:ascii="FZShuSong-Z01" w:hAnsi="FZShuSong-Z01" w:eastAsia="FZShuSong-Z01" w:cs="FZShuSong-Z01"/>
          <w:b/>
          <w:bCs/>
          <w:color w:val="000000"/>
          <w:kern w:val="0"/>
          <w:sz w:val="24"/>
          <w:szCs w:val="24"/>
          <w:lang w:val="en-US" w:eastAsia="zh-CN" w:bidi="ar"/>
        </w:rPr>
        <w:t>对你（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）的违法行为，本机关已依法责令</w:t>
      </w:r>
      <w:bookmarkStart w:id="0" w:name="_GoBack"/>
      <w:bookmarkEnd w:id="0"/>
      <w:r>
        <w:rPr>
          <w:rFonts w:hint="eastAsia" w:ascii="FZShuSong-Z01" w:hAnsi="FZShuSong-Z01" w:eastAsia="FZShuSong-Z01" w:cs="FZShuSong-Z01"/>
          <w:b/>
          <w:bCs/>
          <w:color w:val="000000"/>
          <w:kern w:val="0"/>
          <w:sz w:val="24"/>
          <w:szCs w:val="24"/>
          <w:lang w:val="en-US" w:eastAsia="zh-CN" w:bidi="ar"/>
        </w:rPr>
        <w:t>限期改正。</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rPr>
      </w:pPr>
      <w:r>
        <w:rPr>
          <w:rFonts w:hint="eastAsia" w:ascii="FZShuSong-Z01" w:hAnsi="FZShuSong-Z01" w:eastAsia="FZShuSong-Z01" w:cs="FZShuSong-Z01"/>
          <w:b/>
          <w:bCs/>
          <w:color w:val="000000"/>
          <w:kern w:val="0"/>
          <w:sz w:val="24"/>
          <w:szCs w:val="24"/>
          <w:lang w:val="en-US" w:eastAsia="zh-CN" w:bidi="ar"/>
        </w:rPr>
        <w:t>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）应当自收到本决定书</w:t>
      </w:r>
      <w:r>
        <w:rPr>
          <w:rFonts w:hint="default" w:ascii="Times New Roman" w:hAnsi="Times New Roman" w:eastAsia="FZShuSong-Z01" w:cs="Times New Roman"/>
          <w:b/>
          <w:bCs/>
          <w:color w:val="000000"/>
          <w:kern w:val="0"/>
          <w:sz w:val="24"/>
          <w:szCs w:val="24"/>
          <w:lang w:val="en-US" w:eastAsia="zh-CN" w:bidi="ar"/>
        </w:rPr>
        <w:t>之日起</w:t>
      </w:r>
      <w:r>
        <w:rPr>
          <w:rFonts w:hint="default" w:ascii="Times New Roman" w:hAnsi="Times New Roman" w:eastAsia="宋体" w:cs="Times New Roman"/>
          <w:b/>
          <w:bCs/>
          <w:color w:val="000000"/>
          <w:kern w:val="0"/>
          <w:sz w:val="24"/>
          <w:szCs w:val="24"/>
          <w:lang w:val="en-US" w:eastAsia="zh-CN" w:bidi="ar"/>
        </w:rPr>
        <w:t>15</w:t>
      </w:r>
      <w:r>
        <w:rPr>
          <w:rFonts w:hint="default" w:ascii="Times New Roman" w:hAnsi="Times New Roman" w:eastAsia="FZShuSong-Z01" w:cs="Times New Roman"/>
          <w:b/>
          <w:bCs/>
          <w:color w:val="000000"/>
          <w:kern w:val="0"/>
          <w:sz w:val="24"/>
          <w:szCs w:val="24"/>
          <w:lang w:val="en-US" w:eastAsia="zh-CN" w:bidi="ar"/>
        </w:rPr>
        <w:t>日内，</w:t>
      </w:r>
      <w:r>
        <w:rPr>
          <w:rFonts w:hint="default" w:ascii="Times New Roman" w:hAnsi="Times New Roman" w:eastAsia="仿宋_GB2312" w:cs="Times New Roman"/>
          <w:color w:val="auto"/>
          <w:sz w:val="24"/>
          <w:szCs w:val="24"/>
          <w:u w:val="single"/>
          <w:lang w:val="en-US" w:eastAsia="zh-CN"/>
        </w:rPr>
        <w:t>到本机关开具行政处罚缴款书，并将罚款缴至安宁市财政局县级国家金库安宁市支库</w:t>
      </w:r>
      <w:r>
        <w:rPr>
          <w:rFonts w:hint="default" w:ascii="Times New Roman" w:hAnsi="Times New Roman" w:eastAsia="FZShuSong-Z01" w:cs="Times New Roman"/>
          <w:b/>
          <w:bCs/>
          <w:color w:val="000000"/>
          <w:kern w:val="0"/>
          <w:sz w:val="24"/>
          <w:szCs w:val="24"/>
          <w:lang w:val="en-US" w:eastAsia="zh-CN" w:bidi="ar"/>
        </w:rPr>
        <w:t>。到期不缴纳罚款的，依据《中华人民共和国行政处罚法》第七十二条第一款第一项的规定，本机关有权每日按罚款数额的</w:t>
      </w:r>
      <w:r>
        <w:rPr>
          <w:rFonts w:hint="default" w:ascii="Times New Roman" w:hAnsi="Times New Roman" w:eastAsia="宋体" w:cs="Times New Roman"/>
          <w:b/>
          <w:bCs/>
          <w:color w:val="000000"/>
          <w:kern w:val="0"/>
          <w:sz w:val="24"/>
          <w:szCs w:val="24"/>
          <w:lang w:val="en-US" w:eastAsia="zh-CN" w:bidi="ar"/>
        </w:rPr>
        <w:t>3%</w:t>
      </w:r>
      <w:r>
        <w:rPr>
          <w:rFonts w:hint="default" w:ascii="Times New Roman" w:hAnsi="Times New Roman" w:eastAsia="FZShuSong-Z01" w:cs="Times New Roman"/>
          <w:b/>
          <w:bCs/>
          <w:color w:val="000000"/>
          <w:kern w:val="0"/>
          <w:sz w:val="24"/>
          <w:szCs w:val="24"/>
          <w:lang w:val="en-US" w:eastAsia="zh-CN" w:bidi="ar"/>
        </w:rPr>
        <w:t>加处罚款。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pPr>
      <w:r>
        <w:rPr>
          <w:rFonts w:hint="default" w:ascii="Times New Roman" w:hAnsi="Times New Roman" w:eastAsia="FZShuSong-Z01" w:cs="Times New Roman"/>
          <w:b/>
          <w:bCs/>
          <w:color w:val="000000"/>
          <w:kern w:val="0"/>
          <w:sz w:val="24"/>
          <w:szCs w:val="24"/>
          <w:lang w:val="en-US" w:eastAsia="zh-CN" w:bidi="ar"/>
        </w:rPr>
        <w:t>如果不服本决定，可以在收到本决定书之日起</w:t>
      </w:r>
      <w:r>
        <w:rPr>
          <w:rFonts w:hint="default" w:ascii="Times New Roman" w:hAnsi="Times New Roman" w:eastAsia="宋体" w:cs="Times New Roman"/>
          <w:b/>
          <w:bCs/>
          <w:color w:val="000000"/>
          <w:kern w:val="0"/>
          <w:sz w:val="24"/>
          <w:szCs w:val="24"/>
          <w:lang w:val="en-US" w:eastAsia="zh-CN" w:bidi="ar"/>
        </w:rPr>
        <w:t>60</w:t>
      </w:r>
      <w:r>
        <w:rPr>
          <w:rFonts w:hint="default" w:ascii="Times New Roman" w:hAnsi="Times New Roman" w:eastAsia="FZShuSong-Z01" w:cs="Times New Roman"/>
          <w:b/>
          <w:bCs/>
          <w:color w:val="000000"/>
          <w:kern w:val="0"/>
          <w:sz w:val="24"/>
          <w:szCs w:val="24"/>
          <w:lang w:val="en-US" w:eastAsia="zh-CN" w:bidi="ar"/>
        </w:rPr>
        <w:t>日内依法向</w:t>
      </w:r>
      <w:r>
        <w:rPr>
          <w:rFonts w:hint="default" w:ascii="Times New Roman" w:hAnsi="Times New Roman" w:eastAsia="仿宋_GB2312" w:cs="Times New Roman"/>
          <w:color w:val="auto"/>
          <w:sz w:val="24"/>
          <w:szCs w:val="24"/>
          <w:u w:val="single"/>
          <w:lang w:val="en-US" w:eastAsia="zh-CN"/>
        </w:rPr>
        <w:t>安宁市</w:t>
      </w:r>
      <w:r>
        <w:rPr>
          <w:rFonts w:hint="default" w:ascii="Times New Roman" w:hAnsi="Times New Roman" w:eastAsia="FZShuSong-Z01" w:cs="Times New Roman"/>
          <w:b/>
          <w:bCs/>
          <w:color w:val="000000"/>
          <w:kern w:val="0"/>
          <w:sz w:val="24"/>
          <w:szCs w:val="24"/>
          <w:lang w:val="en-US" w:eastAsia="zh-CN" w:bidi="ar"/>
        </w:rPr>
        <w:t>人民政府申请行政复议，或者在</w:t>
      </w:r>
      <w:r>
        <w:rPr>
          <w:rFonts w:hint="default" w:ascii="Times New Roman" w:hAnsi="Times New Roman" w:eastAsia="宋体" w:cs="Times New Roman"/>
          <w:b/>
          <w:bCs/>
          <w:color w:val="000000"/>
          <w:kern w:val="0"/>
          <w:sz w:val="24"/>
          <w:szCs w:val="24"/>
          <w:lang w:val="en-US" w:eastAsia="zh-CN" w:bidi="ar"/>
        </w:rPr>
        <w:t>6</w:t>
      </w:r>
      <w:r>
        <w:rPr>
          <w:rFonts w:hint="default" w:ascii="Times New Roman" w:hAnsi="Times New Roman" w:eastAsia="FZShuSong-Z01" w:cs="Times New Roman"/>
          <w:b/>
          <w:bCs/>
          <w:color w:val="000000"/>
          <w:kern w:val="0"/>
          <w:sz w:val="24"/>
          <w:szCs w:val="24"/>
          <w:lang w:val="en-US" w:eastAsia="zh-CN" w:bidi="ar"/>
        </w:rPr>
        <w:t>个月内依法向</w:t>
      </w:r>
      <w:r>
        <w:rPr>
          <w:rFonts w:hint="default" w:ascii="Times New Roman" w:hAnsi="Times New Roman" w:eastAsia="仿宋_GB2312" w:cs="Times New Roman"/>
          <w:color w:val="auto"/>
          <w:sz w:val="24"/>
          <w:szCs w:val="24"/>
          <w:u w:val="single"/>
          <w:lang w:val="en-US" w:eastAsia="zh-CN"/>
        </w:rPr>
        <w:t>昆明铁路运输法院</w:t>
      </w:r>
      <w:r>
        <w:rPr>
          <w:rFonts w:hint="default" w:ascii="Times New Roman" w:hAnsi="Times New Roman" w:eastAsia="FZShuSong-Z01" w:cs="Times New Roman"/>
          <w:b/>
          <w:bCs/>
          <w:color w:val="000000"/>
          <w:kern w:val="0"/>
          <w:sz w:val="24"/>
          <w:szCs w:val="24"/>
          <w:lang w:val="en-US" w:eastAsia="zh-CN" w:bidi="ar"/>
        </w:rPr>
        <w:t>提起行政诉讼，但本决定不停止执行，法律另有规定的除外。逾期不申请行政复议、不提起行政诉讼，又</w:t>
      </w:r>
      <w:r>
        <w:rPr>
          <w:rFonts w:hint="eastAsia" w:ascii="FZShuSong-Z01" w:hAnsi="FZShuSong-Z01" w:eastAsia="FZShuSong-Z01" w:cs="FZShuSong-Z01"/>
          <w:b/>
          <w:bCs/>
          <w:color w:val="000000"/>
          <w:kern w:val="0"/>
          <w:sz w:val="24"/>
          <w:szCs w:val="24"/>
          <w:lang w:val="en-US" w:eastAsia="zh-CN" w:bidi="ar"/>
        </w:rPr>
        <w:t>不履行本处罚决定的，本机关将依法申请人民法院强制执行或者按照有关规定强制执行。</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eastAsia="FZShuSong-Z01"/>
          <w:lang w:val="en-US" w:eastAsia="zh-CN"/>
        </w:rPr>
      </w:pPr>
    </w:p>
    <w:p>
      <w:pPr>
        <w:pStyle w:val="9"/>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eastAsia="FZShuSong-Z01"/>
          <w:lang w:val="en-US" w:eastAsia="zh-CN"/>
        </w:rPr>
      </w:pPr>
    </w:p>
    <w:p>
      <w:pPr>
        <w:rPr>
          <w:rFonts w:hint="default" w:eastAsia="FZShuSong-Z01"/>
          <w:lang w:val="en-US" w:eastAsia="zh-CN"/>
        </w:rPr>
      </w:pPr>
    </w:p>
    <w:p>
      <w:pPr>
        <w:pStyle w:val="9"/>
        <w:ind w:left="0" w:leftChars="0" w:firstLine="0" w:firstLineChars="0"/>
        <w:rPr>
          <w:rFonts w:hint="default" w:eastAsia="FZShuSong-Z01"/>
          <w:lang w:val="en-US" w:eastAsia="zh-CN"/>
        </w:rPr>
      </w:pPr>
    </w:p>
    <w:p>
      <w:pPr>
        <w:rPr>
          <w:rFonts w:hint="default"/>
          <w:lang w:val="en-US" w:eastAsia="zh-CN"/>
        </w:rPr>
      </w:pPr>
    </w:p>
    <w:p>
      <w:pPr>
        <w:pStyle w:val="2"/>
        <w:numPr>
          <w:ilvl w:val="0"/>
          <w:numId w:val="0"/>
        </w:numPr>
        <w:spacing w:after="200" w:line="276" w:lineRule="auto"/>
        <w:ind w:right="210" w:rightChars="100"/>
        <w:outlineLvl w:val="0"/>
        <w:rPr>
          <w:rFonts w:hint="default"/>
          <w:lang w:val="en-US" w:eastAsia="zh-CN"/>
        </w:rPr>
      </w:pPr>
    </w:p>
    <w:p>
      <w:pPr>
        <w:pStyle w:val="2"/>
        <w:numPr>
          <w:ilvl w:val="0"/>
          <w:numId w:val="0"/>
        </w:numPr>
        <w:spacing w:after="200" w:line="276" w:lineRule="auto"/>
        <w:ind w:right="210" w:rightChars="100"/>
        <w:outlineLvl w:val="0"/>
        <w:rPr>
          <w:rFonts w:hint="default"/>
          <w:lang w:val="en-US" w:eastAsia="zh-CN"/>
        </w:rPr>
      </w:pPr>
    </w:p>
    <w:p>
      <w:pPr>
        <w:pStyle w:val="9"/>
        <w:ind w:left="0" w:leftChars="0" w:firstLine="0" w:firstLineChars="0"/>
        <w:rPr>
          <w:rFonts w:hint="default" w:eastAsia="FZShuSong-Z01"/>
          <w:lang w:val="en-US" w:eastAsia="zh-CN"/>
        </w:rPr>
      </w:pPr>
    </w:p>
    <w:p>
      <w:pPr>
        <w:rPr>
          <w:rFonts w:hint="default"/>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eastAsia="FZShuSong-Z0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5060" w:firstLineChars="2100"/>
        <w:jc w:val="left"/>
        <w:textAlignment w:val="auto"/>
      </w:pPr>
      <w:r>
        <w:rPr>
          <w:rFonts w:hint="eastAsia" w:ascii="FZShuSong-Z01" w:hAnsi="FZShuSong-Z01" w:eastAsia="FZShuSong-Z01" w:cs="FZShuSong-Z01"/>
          <w:b/>
          <w:bCs/>
          <w:color w:val="000000"/>
          <w:kern w:val="0"/>
          <w:sz w:val="24"/>
          <w:szCs w:val="24"/>
          <w:lang w:val="en-US" w:eastAsia="zh-CN" w:bidi="ar"/>
        </w:rPr>
        <w:t>安宁市</w:t>
      </w:r>
      <w:r>
        <w:rPr>
          <w:rFonts w:ascii="FZShuSong-Z01" w:hAnsi="FZShuSong-Z01" w:eastAsia="FZShuSong-Z01" w:cs="FZShuSong-Z01"/>
          <w:b/>
          <w:bCs/>
          <w:color w:val="000000"/>
          <w:kern w:val="0"/>
          <w:sz w:val="24"/>
          <w:szCs w:val="24"/>
          <w:lang w:val="en-US" w:eastAsia="zh-CN" w:bidi="ar"/>
        </w:rPr>
        <w:t>应急管理</w:t>
      </w:r>
      <w:r>
        <w:rPr>
          <w:rFonts w:hint="eastAsia" w:ascii="FZShuSong-Z01" w:hAnsi="FZShuSong-Z01" w:eastAsia="FZShuSong-Z01" w:cs="FZShuSong-Z01"/>
          <w:b/>
          <w:bCs/>
          <w:color w:val="000000"/>
          <w:kern w:val="0"/>
          <w:sz w:val="24"/>
          <w:szCs w:val="24"/>
          <w:lang w:val="en-US" w:eastAsia="zh-CN" w:bidi="ar"/>
        </w:rPr>
        <w:t>局</w:t>
      </w:r>
      <w:r>
        <w:rPr>
          <w:rFonts w:ascii="FZShuSong-Z01" w:hAnsi="FZShuSong-Z01" w:eastAsia="FZShuSong-Z01" w:cs="FZShuSong-Z01"/>
          <w:b/>
          <w:bCs/>
          <w:color w:val="000000"/>
          <w:kern w:val="0"/>
          <w:sz w:val="24"/>
          <w:szCs w:val="24"/>
          <w:lang w:val="en-US" w:eastAsia="zh-CN" w:bidi="ar"/>
        </w:rPr>
        <w:t xml:space="preserve">（印章）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520" w:firstLineChars="2300"/>
        <w:jc w:val="left"/>
        <w:textAlignment w:val="auto"/>
        <w:rPr>
          <w:rFonts w:hint="default" w:ascii="Times New Roman" w:hAnsi="Times New Roman" w:cs="Times New Roman"/>
          <w:lang w:val="en-US" w:eastAsia="zh-CN"/>
        </w:rPr>
      </w:pPr>
      <w:r>
        <w:rPr>
          <w:rFonts w:hint="default" w:ascii="Times New Roman" w:hAnsi="Times New Roman" w:eastAsia="FZShuSong-Z01" w:cs="Times New Roman"/>
          <w:b w:val="0"/>
          <w:bCs w:val="0"/>
          <w:color w:val="000000"/>
          <w:kern w:val="0"/>
          <w:sz w:val="24"/>
          <w:szCs w:val="24"/>
          <w:lang w:val="en-US" w:eastAsia="zh-CN" w:bidi="ar"/>
        </w:rPr>
        <w:t>2026</w:t>
      </w:r>
      <w:r>
        <w:rPr>
          <w:rFonts w:hint="default" w:ascii="Times New Roman" w:hAnsi="Times New Roman" w:eastAsia="FZShuSong-Z01" w:cs="Times New Roman"/>
          <w:b/>
          <w:bCs/>
          <w:color w:val="000000"/>
          <w:kern w:val="0"/>
          <w:sz w:val="24"/>
          <w:szCs w:val="24"/>
          <w:lang w:val="en-US" w:eastAsia="zh-CN" w:bidi="ar"/>
        </w:rPr>
        <w:t>年</w:t>
      </w:r>
      <w:r>
        <w:rPr>
          <w:rFonts w:hint="eastAsia" w:ascii="Times New Roman" w:hAnsi="Times New Roman" w:eastAsia="FZShuSong-Z01" w:cs="Times New Roman"/>
          <w:b w:val="0"/>
          <w:bCs w:val="0"/>
          <w:color w:val="000000"/>
          <w:kern w:val="0"/>
          <w:sz w:val="24"/>
          <w:szCs w:val="24"/>
          <w:lang w:val="en-US" w:eastAsia="zh-CN" w:bidi="ar"/>
        </w:rPr>
        <w:t>5</w:t>
      </w:r>
      <w:r>
        <w:rPr>
          <w:rFonts w:hint="default" w:ascii="Times New Roman" w:hAnsi="Times New Roman" w:eastAsia="FZShuSong-Z01" w:cs="Times New Roman"/>
          <w:b/>
          <w:bCs/>
          <w:color w:val="000000"/>
          <w:kern w:val="0"/>
          <w:sz w:val="24"/>
          <w:szCs w:val="24"/>
          <w:lang w:val="en-US" w:eastAsia="zh-CN" w:bidi="ar"/>
        </w:rPr>
        <w:t>月</w:t>
      </w:r>
      <w:r>
        <w:rPr>
          <w:rFonts w:hint="eastAsia" w:ascii="Times New Roman" w:hAnsi="Times New Roman" w:eastAsia="FZShuSong-Z01" w:cs="Times New Roman"/>
          <w:b w:val="0"/>
          <w:bCs w:val="0"/>
          <w:color w:val="000000"/>
          <w:kern w:val="0"/>
          <w:sz w:val="24"/>
          <w:szCs w:val="24"/>
          <w:lang w:val="en-US" w:eastAsia="zh-CN" w:bidi="ar"/>
        </w:rPr>
        <w:t>25</w:t>
      </w:r>
      <w:r>
        <w:rPr>
          <w:rFonts w:hint="default" w:ascii="Times New Roman" w:hAnsi="Times New Roman" w:eastAsia="FZShuSong-Z01" w:cs="Times New Roman"/>
          <w:b/>
          <w:bCs/>
          <w:color w:val="000000"/>
          <w:kern w:val="0"/>
          <w:sz w:val="24"/>
          <w:szCs w:val="24"/>
          <w:lang w:val="en-US" w:eastAsia="zh-CN" w:bidi="ar"/>
        </w:rPr>
        <w:t>日</w:t>
      </w:r>
    </w:p>
    <w:p>
      <w:pPr>
        <w:pStyle w:val="9"/>
        <w:rPr>
          <w:rFonts w:hint="default"/>
          <w:lang w:val="en-US" w:eastAsia="zh-CN"/>
        </w:rPr>
      </w:pPr>
    </w:p>
    <w:p>
      <w:pPr>
        <w:rPr>
          <w:rFonts w:hint="default"/>
          <w:lang w:val="en-US" w:eastAsia="zh-CN"/>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5.2pt;height:0pt;width:432pt;z-index:251660288;mso-width-relative:page;mso-height-relative:page;" filled="f" stroked="t" coordsize="21600,21600" o:gfxdata="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JfLUurSAAAABgEAAA8AAAAAAAAAAQAgAAAAOAAAAGRycy9kb3ducmV2Lnht&#10;bFBLAQIUABQAAAAIAIdO4kA9gXWj6QEAALYDAAAOAAAAAAAAAAEAIAAAADcBAABkcnMvZTJvRG9j&#10;LnhtbFBLBQYAAAAABgAGAFkBAACSBQAAAAA=&#10;">
                <v:fill on="f" focussize="0,0"/>
                <v:stroke weight="1.5pt" color="#000000" joinstyle="round"/>
                <v:imagedata o:title=""/>
                <o:lock v:ext="edit" aspectratio="f"/>
              </v:line>
            </w:pict>
          </mc:Fallback>
        </mc:AlternateContent>
      </w:r>
    </w:p>
    <w:p>
      <w:pPr>
        <w:keepNext w:val="0"/>
        <w:keepLines w:val="0"/>
        <w:widowControl/>
        <w:suppressLineNumbers w:val="0"/>
        <w:jc w:val="left"/>
        <w:rPr>
          <w:rFonts w:hint="default"/>
          <w:lang w:val="en-US" w:eastAsia="zh-CN"/>
        </w:rPr>
      </w:pPr>
      <w:r>
        <w:rPr>
          <w:rFonts w:ascii="FZShuSong-Z01" w:hAnsi="FZShuSong-Z01" w:eastAsia="FZShuSong-Z01" w:cs="FZShuSong-Z01"/>
          <w:b/>
          <w:bCs/>
          <w:color w:val="000000"/>
          <w:kern w:val="0"/>
          <w:sz w:val="20"/>
          <w:szCs w:val="20"/>
          <w:lang w:val="en-US" w:eastAsia="zh-CN" w:bidi="ar"/>
        </w:rPr>
        <w:t>本文书一式两份：一份由应急管理部门备案，一份交当事人。</w:t>
      </w:r>
      <w:r>
        <w:rPr>
          <w:rFonts w:hint="eastAsia" w:ascii="FZShuSong-Z01" w:hAnsi="FZShuSong-Z01" w:eastAsia="FZShuSong-Z01" w:cs="FZShuSong-Z01"/>
          <w:b/>
          <w:bCs/>
          <w:color w:val="000000"/>
          <w:kern w:val="0"/>
          <w:sz w:val="20"/>
          <w:szCs w:val="20"/>
          <w:lang w:val="en-US" w:eastAsia="zh-CN" w:bidi="ar"/>
        </w:rPr>
        <w:t xml:space="preserve">             共 2 页 第 2 页</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XiaoBiaoSong-B05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FZShuSong-Z01">
    <w:panose1 w:val="02000000000000000000"/>
    <w:charset w:val="86"/>
    <w:family w:val="auto"/>
    <w:pitch w:val="default"/>
    <w:sig w:usb0="00000001" w:usb1="08000000" w:usb2="00000000"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0EFE70E9"/>
    <w:rsid w:val="0FFFD144"/>
    <w:rsid w:val="3E769DE9"/>
    <w:rsid w:val="3FFD1938"/>
    <w:rsid w:val="5804000B"/>
    <w:rsid w:val="5AFB6166"/>
    <w:rsid w:val="5B631C3A"/>
    <w:rsid w:val="5C3F51BB"/>
    <w:rsid w:val="5D85DC15"/>
    <w:rsid w:val="6CBC6267"/>
    <w:rsid w:val="6DC7ECD5"/>
    <w:rsid w:val="6FFE4939"/>
    <w:rsid w:val="6FFF5381"/>
    <w:rsid w:val="777F0694"/>
    <w:rsid w:val="77FF88B2"/>
    <w:rsid w:val="78DDE98E"/>
    <w:rsid w:val="7ABA1BF5"/>
    <w:rsid w:val="7BB7200A"/>
    <w:rsid w:val="7BFF2EB6"/>
    <w:rsid w:val="7D5FB498"/>
    <w:rsid w:val="7FD56F65"/>
    <w:rsid w:val="7FF97347"/>
    <w:rsid w:val="87EB45DB"/>
    <w:rsid w:val="95DF2D75"/>
    <w:rsid w:val="9B0F649A"/>
    <w:rsid w:val="9EFFF1DA"/>
    <w:rsid w:val="ADFDCCB0"/>
    <w:rsid w:val="C17F0A5A"/>
    <w:rsid w:val="C6FE5E01"/>
    <w:rsid w:val="ED6D13D6"/>
    <w:rsid w:val="EDB927E5"/>
    <w:rsid w:val="F7D28E69"/>
    <w:rsid w:val="F7FF47E4"/>
    <w:rsid w:val="FDF7EE1D"/>
    <w:rsid w:val="FEFF3AD5"/>
    <w:rsid w:val="FFCD688F"/>
    <w:rsid w:val="FFFFF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 w:type="character" w:customStyle="1" w:styleId="12">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1236</Words>
  <Characters>1313</Characters>
  <Lines>8</Lines>
  <Paragraphs>2</Paragraphs>
  <TotalTime>0</TotalTime>
  <ScaleCrop>false</ScaleCrop>
  <LinksUpToDate>false</LinksUpToDate>
  <CharactersWithSpaces>1592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cuiji</dc:creator>
  <cp:lastModifiedBy>kylin</cp:lastModifiedBy>
  <cp:lastPrinted>2020-04-24T16:29:00Z</cp:lastPrinted>
  <dcterms:modified xsi:type="dcterms:W3CDTF">2026-06-01T15:07:53Z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F866CE057B325A237F2F1D6AF57567C9</vt:lpwstr>
  </property>
</Properties>
</file>