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17</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eastAsia" w:ascii="Times New Roman" w:hAnsi="Times New Roman" w:eastAsia="仿宋_GB2312" w:cs="Times New Roman"/>
          <w:color w:val="auto"/>
          <w:sz w:val="32"/>
          <w:szCs w:val="32"/>
          <w:highlight w:val="none"/>
          <w:lang w:val="en-US" w:eastAsia="zh-CN"/>
        </w:rPr>
        <w:t>云南财滚来贸易有限公司</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eastAsia" w:ascii="Times New Roman" w:hAnsi="Times New Roman" w:eastAsia="仿宋_GB2312" w:cs="Times New Roman"/>
          <w:color w:val="auto"/>
          <w:sz w:val="32"/>
          <w:szCs w:val="32"/>
          <w:highlight w:val="none"/>
          <w:lang w:val="en-US" w:eastAsia="zh-CN"/>
        </w:rPr>
        <w:t>6栋1单元301</w:t>
      </w:r>
      <w:r>
        <w:rPr>
          <w:rFonts w:hint="default" w:ascii="Times New Roman" w:hAnsi="Times New Roman" w:eastAsia="仿宋_GB2312" w:cs="Times New Roman"/>
          <w:color w:val="auto"/>
          <w:sz w:val="32"/>
          <w:szCs w:val="32"/>
          <w:highlight w:val="none"/>
          <w:lang w:eastAsia="zh-CN"/>
        </w:rPr>
        <w:t>进行现场检查，多次按门铃、敲门，室内均无人应答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查看该地址门口及周边区域，无对外经营招牌、经营标识</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明显经营痕迹，</w:t>
      </w:r>
      <w:r>
        <w:rPr>
          <w:rFonts w:hint="eastAsia" w:ascii="Times New Roman" w:hAnsi="Times New Roman" w:eastAsia="仿宋_GB2312" w:cs="Times New Roman"/>
          <w:color w:val="auto"/>
          <w:sz w:val="32"/>
          <w:szCs w:val="32"/>
          <w:highlight w:val="none"/>
          <w:lang w:eastAsia="zh-CN"/>
        </w:rPr>
        <w:t>现场未发现当事人存在。据财兴盛广场物管公司员工牛云花所述，当事人登记地址有人居住</w:t>
      </w:r>
      <w:r>
        <w:rPr>
          <w:rFonts w:hint="eastAsia" w:ascii="Times New Roman" w:hAnsi="Times New Roman" w:eastAsia="仿宋_GB2312" w:cs="Times New Roman"/>
          <w:color w:val="auto"/>
          <w:sz w:val="32"/>
          <w:szCs w:val="32"/>
          <w:highlight w:val="none"/>
          <w:lang w:val="en-US" w:eastAsia="zh-CN"/>
        </w:rPr>
        <w:t>，但不知住户是谁。目前已拖欠电费5个月，拖欠物业费达4、5年之久。拨打法定代表人刘荣华电话均无法接通，无法与当事人取得联系。</w:t>
      </w:r>
      <w:r>
        <w:rPr>
          <w:rFonts w:hint="default" w:ascii="Times New Roman" w:hAnsi="Times New Roman" w:eastAsia="仿宋_GB2312" w:cs="Times New Roman"/>
          <w:color w:val="auto"/>
          <w:sz w:val="32"/>
          <w:szCs w:val="32"/>
          <w:highlight w:val="none"/>
          <w:lang w:eastAsia="zh-CN"/>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w:t>
      </w:r>
      <w:r>
        <w:rPr>
          <w:rFonts w:hint="eastAsia" w:ascii="Times New Roman" w:hAnsi="Times New Roman"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月9 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DFFEA2A"/>
    <w:rsid w:val="2FFEAD78"/>
    <w:rsid w:val="375BACF2"/>
    <w:rsid w:val="3FEE71D0"/>
    <w:rsid w:val="4FBB0D26"/>
    <w:rsid w:val="5F7E632C"/>
    <w:rsid w:val="687E7856"/>
    <w:rsid w:val="735FF909"/>
    <w:rsid w:val="737A549E"/>
    <w:rsid w:val="73CEF563"/>
    <w:rsid w:val="75FE154C"/>
    <w:rsid w:val="77E54CE9"/>
    <w:rsid w:val="7C36DA5E"/>
    <w:rsid w:val="7CDF229D"/>
    <w:rsid w:val="7FFB4DE1"/>
    <w:rsid w:val="7FFF89BF"/>
    <w:rsid w:val="A7DEDB78"/>
    <w:rsid w:val="AF8B988C"/>
    <w:rsid w:val="B77FB7A5"/>
    <w:rsid w:val="BDBB0285"/>
    <w:rsid w:val="C76FAE72"/>
    <w:rsid w:val="CE9C8917"/>
    <w:rsid w:val="DDFBF888"/>
    <w:rsid w:val="DE469041"/>
    <w:rsid w:val="DFDC0B31"/>
    <w:rsid w:val="EEFFDE2B"/>
    <w:rsid w:val="F3FD2CC6"/>
    <w:rsid w:val="F6FC0F5A"/>
    <w:rsid w:val="FAFA89C1"/>
    <w:rsid w:val="FEFFA158"/>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2024-02-15T07:32:00Z</dcterms:created>
  <dc:creator>Administrator</dc:creator>
  <cp:lastModifiedBy>ht706</cp:lastModifiedBy>
  <dcterms:modified xsi:type="dcterms:W3CDTF">2026-06-03T15:18:54Z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