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58</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当事人：</w:t>
      </w:r>
      <w:r>
        <w:rPr>
          <w:rFonts w:hint="default" w:ascii="Times New Roman" w:hAnsi="Times New Roman" w:eastAsia="仿宋_GB2312" w:cs="Times New Roman"/>
          <w:color w:val="auto"/>
          <w:sz w:val="32"/>
          <w:szCs w:val="32"/>
          <w:highlight w:val="none"/>
        </w:rPr>
        <w:t>安宁明洪建筑工程有限公司</w:t>
      </w:r>
      <w:r>
        <w:rPr>
          <w:rFonts w:hint="default" w:ascii="Times New Roman" w:hAnsi="Times New Roman" w:eastAsia="仿宋_GB2312" w:cs="Times New Roman"/>
          <w:color w:val="auto"/>
          <w:sz w:val="32"/>
          <w:szCs w:val="32"/>
          <w:highlight w:val="none"/>
          <w:lang w:val="en-US"/>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统一社会信用代码：91530181MA6K64WL5Q</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所：云南省昆明市安宁市财兴盛商业广场13幢3楼307室</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法定代表人：蒋家明</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身份证号码：510223</w:t>
      </w:r>
      <w:r>
        <w:rPr>
          <w:rFonts w:hint="eastAsia" w:ascii="Times New Roman" w:hAnsi="Times New Roman" w:eastAsia="仿宋_GB2312" w:cs="Times New Roman"/>
          <w:sz w:val="32"/>
          <w:szCs w:val="32"/>
          <w:lang w:val="en-US" w:eastAsia="zh-CN"/>
        </w:rPr>
        <w:t>********</w:t>
      </w:r>
      <w:bookmarkStart w:id="5" w:name="_GoBack"/>
      <w:bookmarkEnd w:id="5"/>
      <w:r>
        <w:rPr>
          <w:rFonts w:hint="default" w:ascii="Times New Roman" w:hAnsi="Times New Roman" w:eastAsia="仿宋_GB2312" w:cs="Times New Roman"/>
          <w:sz w:val="32"/>
          <w:szCs w:val="32"/>
        </w:rPr>
        <w:t>3351</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w:t>
      </w:r>
      <w:r>
        <w:rPr>
          <w:rFonts w:hint="default" w:ascii="Times New Roman" w:hAnsi="Times New Roman" w:eastAsia="仿宋_GB2312" w:cs="Times New Roman"/>
          <w:color w:val="auto"/>
          <w:sz w:val="32"/>
          <w:szCs w:val="32"/>
          <w:highlight w:val="none"/>
          <w:lang w:eastAsia="zh-CN"/>
        </w:rPr>
        <w:t>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云南省昆明市安宁市财兴盛商业广场</w:t>
      </w:r>
      <w:r>
        <w:rPr>
          <w:rFonts w:hint="eastAsia" w:ascii="Times New Roman" w:hAnsi="Times New Roman" w:eastAsia="仿宋_GB2312" w:cs="Times New Roman"/>
          <w:color w:val="auto"/>
          <w:sz w:val="32"/>
          <w:szCs w:val="32"/>
          <w:highlight w:val="none"/>
          <w:lang w:val="en-US" w:eastAsia="zh-CN"/>
        </w:rPr>
        <w:t>13幢</w:t>
      </w:r>
      <w:r>
        <w:rPr>
          <w:rFonts w:hint="default" w:ascii="Times New Roman" w:hAnsi="Times New Roman" w:eastAsia="仿宋_GB2312" w:cs="Times New Roman"/>
          <w:color w:val="auto"/>
          <w:sz w:val="32"/>
          <w:szCs w:val="32"/>
          <w:highlight w:val="none"/>
          <w:lang w:val="en-US" w:eastAsia="zh-CN"/>
        </w:rPr>
        <w:t>3楼307室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此处目前已成为私人住宅，据住户赵兴祥所述，当事人大概于</w:t>
      </w:r>
      <w:r>
        <w:rPr>
          <w:rFonts w:hint="eastAsia" w:ascii="Times New Roman" w:hAnsi="Times New Roman" w:eastAsia="仿宋_GB2312" w:cs="Times New Roman"/>
          <w:color w:val="auto"/>
          <w:sz w:val="32"/>
          <w:szCs w:val="32"/>
          <w:highlight w:val="none"/>
          <w:lang w:val="en-US" w:eastAsia="zh-CN"/>
        </w:rPr>
        <w:t>5年前租赁此处作为经营场所开设公司，但是从来没有开展过经营活动。拨打法定代表人蒋家明电话，无法接通提示号码为空号，无法与当事人取得联系。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 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17</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至2</w:t>
      </w:r>
      <w:r>
        <w:rPr>
          <w:rFonts w:hint="default" w:ascii="Times New Roman" w:hAnsi="Times New Roman" w:eastAsia="仿宋_GB2312" w:cs="Times New Roman"/>
          <w:color w:val="auto"/>
          <w:kern w:val="2"/>
          <w:sz w:val="32"/>
          <w:szCs w:val="32"/>
          <w:highlight w:val="none"/>
          <w:lang w:val="en-US" w:eastAsia="zh-CN" w:bidi="ar-SA"/>
        </w:rPr>
        <w:t>0</w:t>
      </w:r>
      <w:r>
        <w:rPr>
          <w:rFonts w:hint="eastAsia" w:ascii="Times New Roman" w:hAnsi="Times New Roman" w:eastAsia="仿宋_GB2312" w:cs="Times New Roman"/>
          <w:color w:val="auto"/>
          <w:kern w:val="2"/>
          <w:sz w:val="32"/>
          <w:szCs w:val="32"/>
          <w:highlight w:val="none"/>
          <w:lang w:val="en-US" w:eastAsia="zh-CN" w:bidi="ar-SA"/>
        </w:rPr>
        <w:t>26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16</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目前已过有效期但</w:t>
      </w:r>
      <w:r>
        <w:rPr>
          <w:rFonts w:hint="default" w:ascii="Times New Roman" w:hAnsi="Times New Roman" w:eastAsia="仿宋_GB2312" w:cs="Times New Roman"/>
          <w:color w:val="auto"/>
          <w:kern w:val="2"/>
          <w:sz w:val="32"/>
          <w:szCs w:val="32"/>
          <w:highlight w:val="none"/>
          <w:lang w:val="en-US" w:eastAsia="zh-CN" w:bidi="ar-SA"/>
        </w:rPr>
        <w:t>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上述事实，主要有以下证据证明：</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sz w:val="32"/>
          <w:szCs w:val="32"/>
          <w:highlight w:val="none"/>
          <w:lang w:eastAsia="zh-CN"/>
        </w:rPr>
        <w:t>依法</w:t>
      </w:r>
      <w:r>
        <w:rPr>
          <w:rFonts w:hint="default" w:ascii="Times New Roman" w:hAnsi="Times New Roman" w:eastAsia="仿宋_GB2312" w:cs="Times New Roman"/>
          <w:color w:val="auto"/>
          <w:sz w:val="32"/>
          <w:szCs w:val="32"/>
          <w:highlight w:val="none"/>
        </w:rPr>
        <w:t>报送并公示</w:t>
      </w:r>
      <w:r>
        <w:rPr>
          <w:rFonts w:hint="eastAsia" w:ascii="Times New Roman" w:hAnsi="Times New Roman" w:eastAsia="仿宋_GB2312" w:cs="Times New Roman"/>
          <w:color w:val="auto"/>
          <w:sz w:val="32"/>
          <w:szCs w:val="32"/>
          <w:highlight w:val="none"/>
          <w:lang w:val="en-US" w:eastAsia="zh-CN"/>
        </w:rPr>
        <w:t>2023、2024</w:t>
      </w:r>
      <w:r>
        <w:rPr>
          <w:rFonts w:hint="default" w:ascii="Times New Roman" w:hAnsi="Times New Roman" w:eastAsia="仿宋_GB2312" w:cs="Times New Roman"/>
          <w:color w:val="auto"/>
          <w:sz w:val="32"/>
          <w:szCs w:val="32"/>
          <w:highlight w:val="none"/>
        </w:rPr>
        <w:t>年度报告</w:t>
      </w:r>
      <w:r>
        <w:rPr>
          <w:rFonts w:hint="eastAsia" w:ascii="宋体" w:hAnsi="宋体" w:eastAsia="方正仿宋_GBK" w:cs="方正仿宋_GBK"/>
          <w:color w:val="auto"/>
          <w:sz w:val="32"/>
          <w:szCs w:val="32"/>
          <w:highlight w:val="none"/>
          <w:lang w:val="en-US" w:eastAsia="zh-CN"/>
        </w:rPr>
        <w:t>被列入经营异常名录且未改正</w:t>
      </w:r>
      <w:r>
        <w:rPr>
          <w:rFonts w:hint="eastAsia" w:ascii="Times New Roman" w:hAnsi="Times New Roman" w:eastAsia="仿宋_GB2312" w:cs="Times New Roman"/>
          <w:color w:val="auto"/>
          <w:sz w:val="32"/>
          <w:szCs w:val="32"/>
          <w:highlight w:val="none"/>
          <w:lang w:eastAsia="zh-CN"/>
        </w:rPr>
        <w:t>，同时表格上公司状态显示为“已成立”，证明当事人未办理注销登记</w:t>
      </w:r>
      <w:r>
        <w:rPr>
          <w:rFonts w:hint="default" w:ascii="Times New Roman" w:hAnsi="Times New Roman" w:eastAsia="仿宋_GB2312" w:cs="Times New Roman"/>
          <w:color w:val="auto"/>
          <w:sz w:val="32"/>
          <w:szCs w:val="32"/>
          <w:highlight w:val="none"/>
        </w:rPr>
        <w:t>;</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_bookmark37"/>
      <w:bookmarkEnd w:id="0"/>
      <w:bookmarkStart w:id="1" w:name="不予行政处罚决定书"/>
      <w:bookmarkEnd w:id="1"/>
      <w:bookmarkStart w:id="2" w:name="延期/分期缴纳罚款通知书"/>
      <w:bookmarkEnd w:id="2"/>
      <w:bookmarkStart w:id="3" w:name="行政处罚决定履行催告书"/>
      <w:bookmarkEnd w:id="3"/>
      <w:bookmarkStart w:id="4" w:name="延期/分期缴纳罚没款通知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3D7CD13"/>
    <w:rsid w:val="182375E7"/>
    <w:rsid w:val="186375FD"/>
    <w:rsid w:val="19245C2B"/>
    <w:rsid w:val="1D891DB8"/>
    <w:rsid w:val="20070605"/>
    <w:rsid w:val="26C54681"/>
    <w:rsid w:val="27A911D3"/>
    <w:rsid w:val="29176CF7"/>
    <w:rsid w:val="2CF13AEE"/>
    <w:rsid w:val="30CC1BD7"/>
    <w:rsid w:val="328F4AAE"/>
    <w:rsid w:val="32B9724E"/>
    <w:rsid w:val="3496287B"/>
    <w:rsid w:val="360A3725"/>
    <w:rsid w:val="37A5CBC1"/>
    <w:rsid w:val="37ECED43"/>
    <w:rsid w:val="3D5C4AC4"/>
    <w:rsid w:val="46713A15"/>
    <w:rsid w:val="47B31D30"/>
    <w:rsid w:val="47D853B7"/>
    <w:rsid w:val="47FDF995"/>
    <w:rsid w:val="483C51EB"/>
    <w:rsid w:val="483D06B8"/>
    <w:rsid w:val="49A359EE"/>
    <w:rsid w:val="4AC67990"/>
    <w:rsid w:val="4DFFC524"/>
    <w:rsid w:val="4E1D6009"/>
    <w:rsid w:val="52590780"/>
    <w:rsid w:val="562107FC"/>
    <w:rsid w:val="57574669"/>
    <w:rsid w:val="5B7772F1"/>
    <w:rsid w:val="5C19211A"/>
    <w:rsid w:val="5E952953"/>
    <w:rsid w:val="5FFD3E5F"/>
    <w:rsid w:val="60946FA7"/>
    <w:rsid w:val="62606346"/>
    <w:rsid w:val="698C72A1"/>
    <w:rsid w:val="6A3D7475"/>
    <w:rsid w:val="6AA37C04"/>
    <w:rsid w:val="6D0E34ED"/>
    <w:rsid w:val="6D3BDA31"/>
    <w:rsid w:val="6EFD47C7"/>
    <w:rsid w:val="6F763D68"/>
    <w:rsid w:val="6FDC9BEB"/>
    <w:rsid w:val="70172E69"/>
    <w:rsid w:val="736F224A"/>
    <w:rsid w:val="749B76EC"/>
    <w:rsid w:val="762B2973"/>
    <w:rsid w:val="762F6CD7"/>
    <w:rsid w:val="7704663A"/>
    <w:rsid w:val="79D7BC7B"/>
    <w:rsid w:val="79EC443F"/>
    <w:rsid w:val="7E8E2F19"/>
    <w:rsid w:val="7F97A8C7"/>
    <w:rsid w:val="7FA45D40"/>
    <w:rsid w:val="A6BE5211"/>
    <w:rsid w:val="B64FDD35"/>
    <w:rsid w:val="B67C4407"/>
    <w:rsid w:val="B7FF2524"/>
    <w:rsid w:val="BE77D24A"/>
    <w:rsid w:val="DF5BD01F"/>
    <w:rsid w:val="E75EE8DB"/>
    <w:rsid w:val="F6691188"/>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2024-04-15T09:33:00Z</dcterms:created>
  <dc:creator>。</dc:creator>
  <cp:lastModifiedBy>ht706</cp:lastModifiedBy>
  <cp:lastPrinted>2026-01-10T11:23:00Z</cp:lastPrinted>
  <dcterms:modified xsi:type="dcterms:W3CDTF">2026-07-13T10:15:03Z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