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61</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当事人：安宁宇宏商贸有限公司 </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统一社会信用代码：91530181784604012D</w:t>
      </w:r>
      <w:r>
        <w:rPr>
          <w:rFonts w:hint="eastAsia" w:ascii="Times New Roman" w:hAnsi="Times New Roman" w:eastAsia="仿宋_GB2312" w:cs="Times New Roman"/>
          <w:color w:val="auto"/>
          <w:kern w:val="2"/>
          <w:sz w:val="32"/>
          <w:szCs w:val="32"/>
          <w:highlight w:val="none"/>
          <w:lang w:val="en-US" w:eastAsia="zh-CN" w:bidi="ar-SA"/>
        </w:rPr>
        <w:t xml:space="preserve">  </w:t>
      </w:r>
    </w:p>
    <w:p>
      <w:pPr>
        <w:adjustRightInd w:val="0"/>
        <w:snapToGrid w:val="0"/>
        <w:spacing w:line="560" w:lineRule="exact"/>
        <w:ind w:left="638" w:leftChars="304" w:firstLine="0" w:firstLineChars="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所：云南省昆明市安宁市财兴盛商业广场9幢307号房</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法定代表人：何思雄</w:t>
      </w:r>
      <w:r>
        <w:rPr>
          <w:rFonts w:hint="eastAsia" w:ascii="Times New Roman" w:hAnsi="Times New Roman" w:eastAsia="仿宋_GB2312" w:cs="Times New Roman"/>
          <w:color w:val="auto"/>
          <w:kern w:val="2"/>
          <w:sz w:val="32"/>
          <w:szCs w:val="32"/>
          <w:highlight w:val="none"/>
          <w:lang w:val="en-US" w:eastAsia="zh-CN" w:bidi="ar-SA"/>
        </w:rPr>
        <w:t xml:space="preserve"> </w:t>
      </w:r>
    </w:p>
    <w:p>
      <w:pPr>
        <w:adjustRightInd w:val="0"/>
        <w:snapToGrid w:val="0"/>
        <w:spacing w:line="560" w:lineRule="exact"/>
        <w:ind w:left="638" w:leftChars="304" w:firstLine="0" w:firstLineChars="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身份证号码：530123</w:t>
      </w:r>
      <w:r>
        <w:rPr>
          <w:rFonts w:hint="eastAsia" w:ascii="Times New Roman" w:hAnsi="Times New Roman" w:eastAsia="仿宋_GB2312" w:cs="Times New Roman"/>
          <w:sz w:val="32"/>
          <w:szCs w:val="32"/>
          <w:lang w:val="en-US" w:eastAsia="zh-CN"/>
        </w:rPr>
        <w:t>********</w:t>
      </w:r>
      <w:bookmarkStart w:id="5" w:name="_GoBack"/>
      <w:bookmarkEnd w:id="5"/>
      <w:r>
        <w:rPr>
          <w:rFonts w:hint="default" w:ascii="Times New Roman" w:hAnsi="Times New Roman" w:eastAsia="仿宋_GB2312" w:cs="Times New Roman"/>
          <w:color w:val="auto"/>
          <w:kern w:val="2"/>
          <w:sz w:val="32"/>
          <w:szCs w:val="32"/>
          <w:highlight w:val="none"/>
          <w:lang w:val="en-US" w:eastAsia="zh-CN" w:bidi="ar-SA"/>
        </w:rPr>
        <w:t>3538</w:t>
      </w:r>
      <w:r>
        <w:rPr>
          <w:rFonts w:hint="eastAsia" w:ascii="Times New Roman" w:hAnsi="Times New Roman" w:eastAsia="仿宋_GB2312" w:cs="Times New Roman"/>
          <w:color w:val="auto"/>
          <w:kern w:val="2"/>
          <w:sz w:val="32"/>
          <w:szCs w:val="32"/>
          <w:highlight w:val="none"/>
          <w:lang w:val="en-US" w:eastAsia="zh-CN" w:bidi="ar-SA"/>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且已被列入经营异常名录</w:t>
      </w:r>
      <w:r>
        <w:rPr>
          <w:rFonts w:hint="default" w:ascii="Times New Roman" w:hAnsi="Times New Roman" w:eastAsia="仿宋_GB2312" w:cs="Times New Roman"/>
          <w:color w:val="auto"/>
          <w:kern w:val="2"/>
          <w:sz w:val="32"/>
          <w:szCs w:val="32"/>
          <w:highlight w:val="none"/>
          <w:lang w:val="en-US" w:eastAsia="zh-CN" w:bidi="ar-SA"/>
        </w:rPr>
        <w:t>。（2）我局</w:t>
      </w:r>
      <w:r>
        <w:rPr>
          <w:rFonts w:hint="eastAsia" w:ascii="Times New Roman" w:hAnsi="Times New Roman" w:eastAsia="仿宋_GB2312" w:cs="Times New Roman"/>
          <w:color w:val="auto"/>
          <w:kern w:val="2"/>
          <w:sz w:val="32"/>
          <w:szCs w:val="32"/>
          <w:highlight w:val="none"/>
          <w:lang w:val="en-US" w:eastAsia="zh-CN" w:bidi="ar-SA"/>
        </w:rPr>
        <w:t>分别</w:t>
      </w:r>
      <w:r>
        <w:rPr>
          <w:rFonts w:hint="default" w:ascii="Times New Roman" w:hAnsi="Times New Roman" w:eastAsia="仿宋_GB2312" w:cs="Times New Roman"/>
          <w:color w:val="auto"/>
          <w:kern w:val="2"/>
          <w:sz w:val="32"/>
          <w:szCs w:val="32"/>
          <w:highlight w:val="none"/>
          <w:lang w:val="en-US" w:eastAsia="zh-CN" w:bidi="ar-SA"/>
        </w:rPr>
        <w:t>于202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20</w:t>
      </w:r>
      <w:r>
        <w:rPr>
          <w:rFonts w:hint="default" w:ascii="Times New Roman" w:hAnsi="Times New Roman" w:eastAsia="仿宋_GB2312" w:cs="Times New Roman"/>
          <w:color w:val="auto"/>
          <w:kern w:val="2"/>
          <w:sz w:val="32"/>
          <w:szCs w:val="32"/>
          <w:highlight w:val="none"/>
          <w:lang w:val="en-US" w:eastAsia="zh-CN" w:bidi="ar-SA"/>
        </w:rPr>
        <w:t>日在安宁市人民政府门户网站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发布了《安宁市市场监督管理局关于提醒连续两年未年报企业限期履行公示义务的公告》，</w:t>
      </w:r>
      <w:r>
        <w:rPr>
          <w:rFonts w:hint="eastAsia" w:ascii="Times New Roman" w:hAnsi="Times New Roman" w:eastAsia="仿宋_GB2312" w:cs="Times New Roman"/>
          <w:color w:val="auto"/>
          <w:kern w:val="2"/>
          <w:sz w:val="32"/>
          <w:szCs w:val="32"/>
          <w:highlight w:val="none"/>
          <w:lang w:val="en-US" w:eastAsia="zh-CN" w:bidi="ar-SA"/>
        </w:rPr>
        <w:t>提醒包含当事人在内33家企业及时补报并公示年度报告。未依法履行公示义务的，市场监督管理部门将依法吊销营业执照，如已不再从事经营活动，应当到市场监督管理部门办理注销登记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kern w:val="2"/>
          <w:sz w:val="32"/>
          <w:szCs w:val="32"/>
          <w:highlight w:val="none"/>
          <w:lang w:val="en-US" w:eastAsia="zh-CN" w:bidi="ar-SA"/>
        </w:rPr>
        <w:t>。在公告期</w:t>
      </w:r>
      <w:r>
        <w:rPr>
          <w:rFonts w:hint="eastAsia" w:ascii="Times New Roman" w:hAnsi="Times New Roman" w:eastAsia="仿宋_GB2312" w:cs="Times New Roman"/>
          <w:color w:val="auto"/>
          <w:kern w:val="2"/>
          <w:sz w:val="32"/>
          <w:szCs w:val="32"/>
          <w:highlight w:val="none"/>
          <w:lang w:val="en-US" w:eastAsia="zh-CN" w:bidi="ar-SA"/>
        </w:rPr>
        <w:t>满后</w:t>
      </w:r>
      <w:r>
        <w:rPr>
          <w:rFonts w:hint="default" w:ascii="Times New Roman" w:hAnsi="Times New Roman" w:eastAsia="仿宋_GB2312" w:cs="Times New Roman"/>
          <w:color w:val="auto"/>
          <w:kern w:val="2"/>
          <w:sz w:val="32"/>
          <w:szCs w:val="32"/>
          <w:highlight w:val="none"/>
          <w:lang w:val="en-US" w:eastAsia="zh-CN" w:bidi="ar-SA"/>
        </w:rPr>
        <w:t>，当事人</w:t>
      </w:r>
      <w:r>
        <w:rPr>
          <w:rFonts w:hint="eastAsia" w:ascii="Times New Roman" w:hAnsi="Times New Roman" w:eastAsia="仿宋_GB2312" w:cs="Times New Roman"/>
          <w:color w:val="auto"/>
          <w:kern w:val="2"/>
          <w:sz w:val="32"/>
          <w:szCs w:val="32"/>
          <w:highlight w:val="none"/>
          <w:lang w:val="en-US" w:eastAsia="zh-CN" w:bidi="ar-SA"/>
        </w:rPr>
        <w:t>仍未补报年报或办理注销登记</w:t>
      </w:r>
      <w:r>
        <w:rPr>
          <w:rFonts w:hint="default" w:ascii="Times New Roman" w:hAnsi="Times New Roman" w:eastAsia="仿宋_GB2312" w:cs="Times New Roman"/>
          <w:color w:val="auto"/>
          <w:kern w:val="2"/>
          <w:sz w:val="32"/>
          <w:szCs w:val="32"/>
          <w:highlight w:val="none"/>
          <w:lang w:val="en-US" w:eastAsia="zh-CN" w:bidi="ar-SA"/>
        </w:rPr>
        <w:t>。（3）我局</w:t>
      </w:r>
      <w:r>
        <w:rPr>
          <w:rFonts w:hint="eastAsia" w:ascii="Times New Roman" w:hAnsi="Times New Roman" w:eastAsia="仿宋_GB2312" w:cs="Times New Roman"/>
          <w:color w:val="auto"/>
          <w:kern w:val="2"/>
          <w:sz w:val="32"/>
          <w:szCs w:val="32"/>
          <w:highlight w:val="none"/>
          <w:lang w:val="en-US" w:eastAsia="zh-CN" w:bidi="ar-SA"/>
        </w:rPr>
        <w:t>执法人员</w:t>
      </w:r>
      <w:r>
        <w:rPr>
          <w:rFonts w:hint="default" w:ascii="Times New Roman" w:hAnsi="Times New Roman" w:eastAsia="仿宋_GB2312" w:cs="Times New Roman"/>
          <w:color w:val="auto"/>
          <w:kern w:val="2"/>
          <w:sz w:val="32"/>
          <w:szCs w:val="32"/>
          <w:highlight w:val="none"/>
          <w:lang w:val="en-US" w:eastAsia="zh-CN" w:bidi="ar-SA"/>
        </w:rPr>
        <w:t>于2026年3月</w:t>
      </w:r>
      <w:r>
        <w:rPr>
          <w:rFonts w:hint="eastAsia" w:ascii="Times New Roman" w:hAnsi="Times New Roman" w:eastAsia="仿宋_GB2312" w:cs="Times New Roman"/>
          <w:color w:val="auto"/>
          <w:kern w:val="2"/>
          <w:sz w:val="32"/>
          <w:szCs w:val="32"/>
          <w:highlight w:val="none"/>
          <w:lang w:val="en-US" w:eastAsia="zh-CN" w:bidi="ar-SA"/>
        </w:rPr>
        <w:t>24</w:t>
      </w:r>
      <w:r>
        <w:rPr>
          <w:rFonts w:hint="default" w:ascii="Times New Roman" w:hAnsi="Times New Roman" w:eastAsia="仿宋_GB2312" w:cs="Times New Roman"/>
          <w:color w:val="auto"/>
          <w:kern w:val="2"/>
          <w:sz w:val="32"/>
          <w:szCs w:val="32"/>
          <w:highlight w:val="none"/>
          <w:lang w:val="en-US" w:eastAsia="zh-CN" w:bidi="ar-SA"/>
        </w:rPr>
        <w:t>日到当事人登记住所云南省昆明市安宁市财兴盛商业广场9幢307号房商铺进行现场检查，未见当事人在该地址开展经营活动。</w:t>
      </w:r>
      <w:r>
        <w:rPr>
          <w:rFonts w:hint="eastAsia" w:ascii="Times New Roman" w:hAnsi="Times New Roman" w:eastAsia="仿宋_GB2312" w:cs="Times New Roman"/>
          <w:color w:val="auto"/>
          <w:kern w:val="2"/>
          <w:sz w:val="32"/>
          <w:szCs w:val="32"/>
          <w:highlight w:val="none"/>
          <w:lang w:val="en-US" w:eastAsia="zh-CN" w:bidi="ar-SA"/>
        </w:rPr>
        <w:t>据其隔壁邻居306号住户张丽芬所述，当事人已五、六年未在此处经营了，目前一直空置。</w:t>
      </w:r>
      <w:r>
        <w:rPr>
          <w:rFonts w:hint="default" w:ascii="Times New Roman" w:hAnsi="Times New Roman" w:eastAsia="仿宋_GB2312" w:cs="Times New Roman"/>
          <w:color w:val="auto"/>
          <w:kern w:val="2"/>
          <w:sz w:val="32"/>
          <w:szCs w:val="32"/>
          <w:highlight w:val="none"/>
          <w:lang w:val="en-US" w:eastAsia="zh-CN" w:bidi="ar-SA"/>
        </w:rPr>
        <w:t>（4）我局于202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 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商请核实拟吊销的含当事人在内的33户企业</w:t>
      </w:r>
      <w:r>
        <w:rPr>
          <w:rFonts w:hint="eastAsia" w:ascii="Times New Roman" w:hAnsi="Times New Roman" w:eastAsia="仿宋_GB2312" w:cs="Times New Roman"/>
          <w:color w:val="auto"/>
          <w:kern w:val="2"/>
          <w:sz w:val="32"/>
          <w:szCs w:val="32"/>
          <w:highlight w:val="none"/>
          <w:lang w:val="en-US" w:eastAsia="zh-CN" w:bidi="ar-SA"/>
        </w:rPr>
        <w:t>是否具有不适合</w:t>
      </w:r>
      <w:r>
        <w:rPr>
          <w:rFonts w:hint="eastAsia" w:ascii="Times New Roman" w:hAnsi="Times New Roman" w:eastAsia="仿宋_GB2312" w:cs="Times New Roman"/>
          <w:color w:val="auto"/>
          <w:kern w:val="2"/>
          <w:sz w:val="32"/>
          <w:szCs w:val="32"/>
          <w:highlight w:val="none"/>
          <w:lang w:val="zh-CN" w:eastAsia="zh-CN" w:bidi="ar-SA"/>
        </w:rPr>
        <w:t>吊销公司营业执照</w:t>
      </w:r>
      <w:r>
        <w:rPr>
          <w:rFonts w:hint="eastAsia" w:ascii="Times New Roman" w:hAnsi="Times New Roman" w:eastAsia="仿宋_GB2312" w:cs="Times New Roman"/>
          <w:color w:val="auto"/>
          <w:kern w:val="2"/>
          <w:sz w:val="32"/>
          <w:szCs w:val="32"/>
          <w:highlight w:val="none"/>
          <w:lang w:val="en-US" w:eastAsia="zh-CN" w:bidi="ar-SA"/>
        </w:rPr>
        <w:t>的情形</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当事人无进入破产及涉诉在办案件、无涉诉在侦在办案件、无在建工程等情形。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经查，当事人于20</w:t>
      </w:r>
      <w:r>
        <w:rPr>
          <w:rFonts w:hint="eastAsia" w:ascii="Times New Roman" w:hAnsi="Times New Roman" w:eastAsia="仿宋_GB2312" w:cs="Times New Roman"/>
          <w:color w:val="auto"/>
          <w:kern w:val="2"/>
          <w:sz w:val="32"/>
          <w:szCs w:val="32"/>
          <w:highlight w:val="none"/>
          <w:lang w:val="en-US" w:eastAsia="zh-CN" w:bidi="ar-SA"/>
        </w:rPr>
        <w:t>06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目前已过有效期但</w:t>
      </w:r>
      <w:r>
        <w:rPr>
          <w:rFonts w:hint="default" w:ascii="Times New Roman" w:hAnsi="Times New Roman" w:eastAsia="仿宋_GB2312" w:cs="Times New Roman"/>
          <w:color w:val="auto"/>
          <w:kern w:val="2"/>
          <w:sz w:val="32"/>
          <w:szCs w:val="32"/>
          <w:highlight w:val="none"/>
          <w:lang w:val="en-US" w:eastAsia="zh-CN" w:bidi="ar-SA"/>
        </w:rPr>
        <w:t>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r>
        <w:rPr>
          <w:rFonts w:hint="default" w:ascii="Times New Roman" w:hAnsi="Times New Roman" w:eastAsia="仿宋_GB2312" w:cs="Times New Roman"/>
          <w:color w:val="auto"/>
          <w:kern w:val="2"/>
          <w:sz w:val="32"/>
          <w:szCs w:val="32"/>
          <w:highlight w:val="none"/>
          <w:lang w:val="en-US" w:eastAsia="zh-CN" w:bidi="ar-SA"/>
        </w:rPr>
        <w:t>;</w:t>
      </w:r>
    </w:p>
    <w:p>
      <w:pPr>
        <w:pStyle w:val="2"/>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证明本局公告通知相关企业及时补报并公示企业年度报告。</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以上4组证据，共</w:t>
      </w:r>
      <w:r>
        <w:rPr>
          <w:rFonts w:hint="eastAsia" w:ascii="Times New Roman" w:hAnsi="Times New Roman" w:eastAsia="仿宋_GB2312" w:cs="Times New Roman"/>
          <w:color w:val="auto"/>
          <w:kern w:val="2"/>
          <w:sz w:val="32"/>
          <w:szCs w:val="32"/>
          <w:highlight w:val="none"/>
          <w:lang w:val="en-US" w:eastAsia="zh-CN" w:bidi="ar-SA"/>
        </w:rPr>
        <w:t>11</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安宁市市场监督管理局于202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日在安宁市人民政府网站公告送达了《安宁市市场监督管理局行政处罚告知书》，告知当事人我局作出行政处罚的事实、理由、依据、处罚的内容和当事人享有的陈述、申辩及要求听证的权利。当事人在法定期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本局认为，当事人</w:t>
      </w:r>
      <w:r>
        <w:rPr>
          <w:rFonts w:hint="eastAsia" w:ascii="Times New Roman" w:hAnsi="Times New Roman" w:eastAsia="仿宋_GB2312" w:cs="Times New Roman"/>
          <w:color w:val="auto"/>
          <w:kern w:val="2"/>
          <w:sz w:val="32"/>
          <w:szCs w:val="32"/>
          <w:highlight w:val="none"/>
          <w:lang w:val="en-US" w:eastAsia="zh-CN" w:bidi="ar-SA"/>
        </w:rPr>
        <w:t>构成了</w:t>
      </w:r>
      <w:r>
        <w:rPr>
          <w:rFonts w:hint="default" w:ascii="Times New Roman" w:hAnsi="Times New Roman" w:eastAsia="仿宋_GB2312" w:cs="Times New Roman"/>
          <w:color w:val="auto"/>
          <w:kern w:val="2"/>
          <w:sz w:val="32"/>
          <w:szCs w:val="32"/>
          <w:highlight w:val="none"/>
          <w:lang w:val="en-US" w:eastAsia="zh-CN" w:bidi="ar-SA"/>
        </w:rPr>
        <w:t>连续</w:t>
      </w:r>
      <w:r>
        <w:rPr>
          <w:rFonts w:hint="eastAsia" w:ascii="Times New Roman" w:hAnsi="Times New Roman" w:eastAsia="仿宋_GB2312" w:cs="Times New Roman"/>
          <w:color w:val="auto"/>
          <w:kern w:val="2"/>
          <w:sz w:val="32"/>
          <w:szCs w:val="32"/>
          <w:highlight w:val="none"/>
          <w:lang w:val="en-US" w:eastAsia="zh-CN" w:bidi="ar-SA"/>
        </w:rPr>
        <w:t>两</w:t>
      </w:r>
      <w:r>
        <w:rPr>
          <w:rFonts w:hint="default" w:ascii="Times New Roman" w:hAnsi="Times New Roman" w:eastAsia="仿宋_GB2312" w:cs="Times New Roman"/>
          <w:color w:val="auto"/>
          <w:kern w:val="2"/>
          <w:sz w:val="32"/>
          <w:szCs w:val="32"/>
          <w:highlight w:val="none"/>
          <w:lang w:val="en-US" w:eastAsia="zh-CN" w:bidi="ar-SA"/>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依据</w:t>
      </w:r>
      <w:r>
        <w:rPr>
          <w:rFonts w:hint="eastAsia" w:ascii="Times New Roman" w:hAnsi="Times New Roman" w:eastAsia="仿宋_GB2312" w:cs="Times New Roman"/>
          <w:color w:val="auto"/>
          <w:kern w:val="2"/>
          <w:sz w:val="32"/>
          <w:szCs w:val="32"/>
          <w:highlight w:val="none"/>
          <w:lang w:val="en-US" w:eastAsia="zh-CN" w:bidi="ar-SA"/>
        </w:rPr>
        <w:t>《中华人民共和国行政处罚法》第二十八条第一款及《</w:t>
      </w:r>
      <w:r>
        <w:rPr>
          <w:rFonts w:hint="default" w:ascii="Times New Roman" w:hAnsi="Times New Roman" w:eastAsia="仿宋_GB2312" w:cs="Times New Roman"/>
          <w:color w:val="auto"/>
          <w:kern w:val="2"/>
          <w:sz w:val="32"/>
          <w:szCs w:val="32"/>
          <w:highlight w:val="none"/>
          <w:lang w:val="en-US" w:eastAsia="zh-CN" w:bidi="ar-SA"/>
        </w:rPr>
        <w:t>企业信息公示暂行条例》第十八条第一款的规定，</w:t>
      </w:r>
      <w:r>
        <w:rPr>
          <w:rFonts w:hint="eastAsia" w:ascii="Times New Roman" w:hAnsi="Times New Roman" w:eastAsia="仿宋_GB2312" w:cs="Times New Roman"/>
          <w:color w:val="auto"/>
          <w:kern w:val="2"/>
          <w:sz w:val="32"/>
          <w:szCs w:val="32"/>
          <w:highlight w:val="none"/>
          <w:lang w:val="en-US" w:eastAsia="zh-CN" w:bidi="ar-SA"/>
        </w:rPr>
        <w:t>经本局集体讨论决定，责令你公司改正上述违法行为，并</w:t>
      </w:r>
      <w:r>
        <w:rPr>
          <w:rFonts w:hint="default" w:ascii="Times New Roman" w:hAnsi="Times New Roman" w:eastAsia="仿宋_GB2312" w:cs="Times New Roman"/>
          <w:color w:val="auto"/>
          <w:kern w:val="2"/>
          <w:sz w:val="32"/>
          <w:szCs w:val="32"/>
          <w:highlight w:val="none"/>
          <w:lang w:val="en-US" w:eastAsia="zh-CN" w:bidi="ar-SA"/>
        </w:rPr>
        <w:t>处罚如下：</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日至202</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日。</w:t>
      </w:r>
    </w:p>
    <w:p>
      <w:pPr>
        <w:pStyle w:val="2"/>
        <w:ind w:firstLine="640" w:firstLineChars="200"/>
        <w:rPr>
          <w:rFonts w:hint="default" w:ascii="Times New Roman" w:hAnsi="Times New Roman" w:eastAsia="仿宋_GB2312" w:cs="Times New Roman"/>
          <w:color w:val="auto"/>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安宁市市场监督管理局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 xml:space="preserve">                          202</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14</w:t>
      </w:r>
      <w:r>
        <w:rPr>
          <w:rFonts w:hint="default" w:ascii="Times New Roman" w:hAnsi="Times New Roman" w:eastAsia="仿宋_GB2312" w:cs="Times New Roman"/>
          <w:color w:val="auto"/>
          <w:kern w:val="2"/>
          <w:sz w:val="32"/>
          <w:szCs w:val="32"/>
          <w:highlight w:val="none"/>
          <w:lang w:val="en-US" w:eastAsia="zh-CN" w:bidi="ar-SA"/>
        </w:rPr>
        <w:t xml:space="preserve">日                             </w:t>
      </w:r>
    </w:p>
    <w:p>
      <w:pPr>
        <w:rPr>
          <w:rFonts w:hint="default" w:ascii="Times New Roman" w:hAnsi="Times New Roman" w:eastAsia="仿宋_GB2312" w:cs="Times New Roman"/>
          <w:color w:val="auto"/>
          <w:kern w:val="2"/>
          <w:sz w:val="32"/>
          <w:szCs w:val="32"/>
          <w:highlight w:val="none"/>
          <w:lang w:val="en-US" w:eastAsia="zh-CN" w:bidi="ar-SA"/>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center"/>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延期/分期缴纳罚款通知书"/>
      <w:bookmarkEnd w:id="0"/>
      <w:bookmarkStart w:id="1" w:name="_bookmark37"/>
      <w:bookmarkEnd w:id="1"/>
      <w:bookmarkStart w:id="2" w:name="延期/分期缴纳罚没款通知书"/>
      <w:bookmarkEnd w:id="2"/>
      <w:bookmarkStart w:id="3" w:name="行政处罚决定履行催告书"/>
      <w:bookmarkEnd w:id="3"/>
      <w:bookmarkStart w:id="4" w:name="不予行政处罚决定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1E334F00"/>
    <w:rsid w:val="20070605"/>
    <w:rsid w:val="26C54681"/>
    <w:rsid w:val="27A911D3"/>
    <w:rsid w:val="29176CF7"/>
    <w:rsid w:val="2B7EB9A4"/>
    <w:rsid w:val="2CF13AEE"/>
    <w:rsid w:val="30CC1BD7"/>
    <w:rsid w:val="328F4AAE"/>
    <w:rsid w:val="32B9724E"/>
    <w:rsid w:val="3496287B"/>
    <w:rsid w:val="360A3725"/>
    <w:rsid w:val="37ECED43"/>
    <w:rsid w:val="38938A77"/>
    <w:rsid w:val="3D5C4AC4"/>
    <w:rsid w:val="46713A15"/>
    <w:rsid w:val="47B31D30"/>
    <w:rsid w:val="47D853B7"/>
    <w:rsid w:val="483C51EB"/>
    <w:rsid w:val="483D06B8"/>
    <w:rsid w:val="49A359EE"/>
    <w:rsid w:val="4AC67990"/>
    <w:rsid w:val="4E1D6009"/>
    <w:rsid w:val="52590780"/>
    <w:rsid w:val="562107FC"/>
    <w:rsid w:val="57574669"/>
    <w:rsid w:val="5B7772F1"/>
    <w:rsid w:val="5C19211A"/>
    <w:rsid w:val="5E952953"/>
    <w:rsid w:val="5FFD3E5F"/>
    <w:rsid w:val="60946FA7"/>
    <w:rsid w:val="62606346"/>
    <w:rsid w:val="67EC88BE"/>
    <w:rsid w:val="698C72A1"/>
    <w:rsid w:val="6A3D7475"/>
    <w:rsid w:val="6AA37C04"/>
    <w:rsid w:val="6D0E34ED"/>
    <w:rsid w:val="6D3BDA31"/>
    <w:rsid w:val="6EFD47C7"/>
    <w:rsid w:val="6F763D68"/>
    <w:rsid w:val="6FDC9BEB"/>
    <w:rsid w:val="70172E69"/>
    <w:rsid w:val="749B76EC"/>
    <w:rsid w:val="762B2973"/>
    <w:rsid w:val="762F6CD7"/>
    <w:rsid w:val="7704663A"/>
    <w:rsid w:val="79EC443F"/>
    <w:rsid w:val="7E8E2F19"/>
    <w:rsid w:val="7EB54BDE"/>
    <w:rsid w:val="7F6F8840"/>
    <w:rsid w:val="7F97A8C7"/>
    <w:rsid w:val="7FA45D40"/>
    <w:rsid w:val="A6BE5211"/>
    <w:rsid w:val="ABAF5E30"/>
    <w:rsid w:val="AF8FF518"/>
    <w:rsid w:val="B67C4407"/>
    <w:rsid w:val="B7FF2524"/>
    <w:rsid w:val="BE77D24A"/>
    <w:rsid w:val="E75EE8DB"/>
    <w:rsid w:val="F6691188"/>
    <w:rsid w:val="FCF73CC9"/>
    <w:rsid w:val="FEBF0E37"/>
    <w:rsid w:val="FF3E20C7"/>
    <w:rsid w:val="FF7722B9"/>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2024-04-16T01:33:00Z</dcterms:created>
  <dc:creator>。</dc:creator>
  <cp:lastModifiedBy>ht706</cp:lastModifiedBy>
  <cp:lastPrinted>2026-01-11T03:23:00Z</cp:lastPrinted>
  <dcterms:modified xsi:type="dcterms:W3CDTF">2026-07-13T10:15:53Z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