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83</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当事人：云南特格商贸有限公司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统一社会信用代码：91530102MA6L4RWJ1P</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w:t>
      </w:r>
      <w:r>
        <w:rPr>
          <w:rFonts w:hint="default" w:ascii="Times New Roman" w:hAnsi="Times New Roman" w:eastAsia="仿宋_GB2312" w:cs="Times New Roman"/>
          <w:color w:val="auto"/>
          <w:kern w:val="2"/>
          <w:sz w:val="32"/>
          <w:szCs w:val="32"/>
          <w:highlight w:val="none"/>
          <w:lang w:val="en-US" w:eastAsia="zh-CN" w:bidi="ar-SA"/>
        </w:rPr>
        <w:t>金色时代广场4-17号商铺</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法定代表人：蒋叶飞</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身份证号码：320581</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4310</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lang w:val="en-US" w:eastAsia="zh-CN"/>
        </w:rPr>
        <w:t>2023、2024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w:t>
      </w:r>
      <w:r>
        <w:rPr>
          <w:rFonts w:hint="default" w:ascii="Times New Roman" w:hAnsi="Times New Roman" w:eastAsia="仿宋_GB2312" w:cs="Times New Roman"/>
          <w:color w:val="auto"/>
          <w:sz w:val="32"/>
          <w:szCs w:val="32"/>
          <w:highlight w:val="none"/>
          <w:lang w:eastAsia="zh-CN"/>
        </w:rPr>
        <w:t>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w:t>
      </w:r>
      <w:r>
        <w:rPr>
          <w:rFonts w:hint="default" w:ascii="Times New Roman" w:hAnsi="Times New Roman" w:eastAsia="仿宋_GB2312" w:cs="Times New Roman"/>
          <w:color w:val="auto"/>
          <w:kern w:val="2"/>
          <w:sz w:val="32"/>
          <w:szCs w:val="32"/>
          <w:highlight w:val="none"/>
          <w:lang w:val="en-US" w:eastAsia="zh-CN" w:bidi="ar-SA"/>
        </w:rPr>
        <w:t>金色时代广场4-17号商铺</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。目前是一家名为“</w:t>
      </w:r>
      <w:r>
        <w:rPr>
          <w:rFonts w:hint="eastAsia" w:ascii="Times New Roman" w:hAnsi="Times New Roman" w:eastAsia="仿宋_GB2312" w:cs="Times New Roman"/>
          <w:color w:val="auto"/>
          <w:sz w:val="32"/>
          <w:szCs w:val="32"/>
          <w:highlight w:val="none"/>
          <w:lang w:val="en-US" w:eastAsia="zh-CN"/>
        </w:rPr>
        <w:t>安宁市澜妍美容美发店</w:t>
      </w:r>
      <w:r>
        <w:rPr>
          <w:rFonts w:hint="eastAsia" w:ascii="Times New Roman" w:hAnsi="Times New Roman" w:eastAsia="仿宋_GB2312" w:cs="Times New Roman"/>
          <w:color w:val="auto"/>
          <w:sz w:val="32"/>
          <w:szCs w:val="32"/>
          <w:highlight w:val="none"/>
          <w:lang w:eastAsia="zh-CN"/>
        </w:rPr>
        <w:t>”的主体在经营，据店员杨细兰所述，其于</w:t>
      </w:r>
      <w:r>
        <w:rPr>
          <w:rFonts w:hint="eastAsia" w:ascii="Times New Roman" w:hAnsi="Times New Roman" w:eastAsia="仿宋_GB2312" w:cs="Times New Roman"/>
          <w:color w:val="auto"/>
          <w:sz w:val="32"/>
          <w:szCs w:val="32"/>
          <w:highlight w:val="none"/>
          <w:lang w:val="en-US" w:eastAsia="zh-CN"/>
        </w:rPr>
        <w:t>2024年10月到此处经营至今，之前是一家饮品店，从未听说过有当事人存在。拨打法定代表人</w:t>
      </w:r>
      <w:r>
        <w:rPr>
          <w:rFonts w:hint="default" w:ascii="Times New Roman" w:hAnsi="Times New Roman" w:eastAsia="仿宋_GB2312" w:cs="Times New Roman"/>
          <w:color w:val="auto"/>
          <w:kern w:val="2"/>
          <w:sz w:val="32"/>
          <w:szCs w:val="32"/>
          <w:highlight w:val="none"/>
          <w:lang w:val="en-US" w:eastAsia="zh-CN" w:bidi="ar-SA"/>
        </w:rPr>
        <w:t>蒋叶飞</w:t>
      </w:r>
      <w:r>
        <w:rPr>
          <w:rFonts w:hint="eastAsia" w:ascii="Times New Roman" w:hAnsi="Times New Roman" w:eastAsia="仿宋_GB2312" w:cs="Times New Roman"/>
          <w:color w:val="auto"/>
          <w:sz w:val="32"/>
          <w:szCs w:val="32"/>
          <w:highlight w:val="none"/>
          <w:lang w:val="en-US" w:eastAsia="zh-CN"/>
        </w:rPr>
        <w:t>电话号码，无法接通，无法与当事人取得联系。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2017年1</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 xml:space="preserve"> 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7年1</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日，未办理注销登记。当事人未按规定报送2023、2024年度报告被列入经营异常名录，且通过登记的住所或者经营场所无法与其取得联系，截至2026年5月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不予行政处罚决定书"/>
      <w:bookmarkEnd w:id="2"/>
      <w:bookmarkStart w:id="3" w:name="延期/分期缴纳罚款通知书"/>
      <w:bookmarkEnd w:id="3"/>
      <w:bookmarkStart w:id="4" w:name="行政处罚决定履行催告书"/>
      <w:bookmarkEnd w:id="4"/>
      <w:bookmarkStart w:id="5" w:name="_bookmark37"/>
      <w:bookmarkEnd w:id="5"/>
      <w:bookmarkStart w:id="6" w:name="延期/分期缴纳罚没款通知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1FBB3485"/>
    <w:rsid w:val="1FFFE60B"/>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BA786A"/>
    <w:rsid w:val="5DF87834"/>
    <w:rsid w:val="5E952953"/>
    <w:rsid w:val="5F72448C"/>
    <w:rsid w:val="5FFD3E5F"/>
    <w:rsid w:val="60946FA7"/>
    <w:rsid w:val="62606346"/>
    <w:rsid w:val="698C72A1"/>
    <w:rsid w:val="6A3D7475"/>
    <w:rsid w:val="6AA37C04"/>
    <w:rsid w:val="6BF34F36"/>
    <w:rsid w:val="6D0E34ED"/>
    <w:rsid w:val="6D3BDA31"/>
    <w:rsid w:val="6DBF02DA"/>
    <w:rsid w:val="6DFF5C02"/>
    <w:rsid w:val="6EFD47C7"/>
    <w:rsid w:val="6F763D68"/>
    <w:rsid w:val="6FDC9BEB"/>
    <w:rsid w:val="70172E69"/>
    <w:rsid w:val="749B76EC"/>
    <w:rsid w:val="762B2973"/>
    <w:rsid w:val="762F6CD7"/>
    <w:rsid w:val="7704663A"/>
    <w:rsid w:val="77D7ED59"/>
    <w:rsid w:val="79EC443F"/>
    <w:rsid w:val="7DDF0F5A"/>
    <w:rsid w:val="7E8E2F19"/>
    <w:rsid w:val="7F97A8C7"/>
    <w:rsid w:val="7FA45D40"/>
    <w:rsid w:val="96BF2C9D"/>
    <w:rsid w:val="9E1EA6DB"/>
    <w:rsid w:val="A6BE5211"/>
    <w:rsid w:val="AF8FF518"/>
    <w:rsid w:val="B67C4407"/>
    <w:rsid w:val="B7FF2524"/>
    <w:rsid w:val="BBDB5D5F"/>
    <w:rsid w:val="BE77D24A"/>
    <w:rsid w:val="BEFF6C60"/>
    <w:rsid w:val="DCDBC082"/>
    <w:rsid w:val="DF3E6066"/>
    <w:rsid w:val="DFAE3C5C"/>
    <w:rsid w:val="E5DF5706"/>
    <w:rsid w:val="E75EE8DB"/>
    <w:rsid w:val="EEE7CD49"/>
    <w:rsid w:val="EFBF861B"/>
    <w:rsid w:val="EFDEA630"/>
    <w:rsid w:val="EFFF2266"/>
    <w:rsid w:val="EFFF2DA4"/>
    <w:rsid w:val="F6691188"/>
    <w:rsid w:val="FAFE4331"/>
    <w:rsid w:val="FCF73CC9"/>
    <w:rsid w:val="FD772113"/>
    <w:rsid w:val="FF3E20C7"/>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2024-04-23T17:33:00Z</dcterms:created>
  <dc:creator>。</dc:creator>
  <cp:lastModifiedBy>ht706</cp:lastModifiedBy>
  <cp:lastPrinted>2026-01-18T19:23:00Z</cp:lastPrinted>
  <dcterms:modified xsi:type="dcterms:W3CDTF">2026-07-13T10:21:52Z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