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84</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当事人：云南鼎投商贸有限公司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统一社会信用代码：91530181MA6N44XW3Q</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w:t>
      </w:r>
      <w:r>
        <w:rPr>
          <w:rFonts w:hint="default" w:ascii="Times New Roman" w:hAnsi="Times New Roman" w:eastAsia="仿宋_GB2312" w:cs="Times New Roman"/>
          <w:color w:val="auto"/>
          <w:kern w:val="2"/>
          <w:sz w:val="32"/>
          <w:szCs w:val="32"/>
          <w:highlight w:val="none"/>
          <w:lang w:val="en-US" w:eastAsia="zh-CN" w:bidi="ar-SA"/>
        </w:rPr>
        <w:t>金色时代广场5-128号商铺</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法定代表人：李文宏</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身份证号码：530128</w:t>
      </w:r>
      <w:r>
        <w:rPr>
          <w:rFonts w:hint="eastAsia" w:ascii="Times New Roman" w:hAnsi="Times New Roman" w:eastAsia="仿宋_GB2312" w:cs="Times New Roman"/>
          <w:sz w:val="32"/>
          <w:szCs w:val="32"/>
          <w:lang w:val="en-US" w:eastAsia="zh-CN"/>
        </w:rPr>
        <w:t>********</w:t>
      </w:r>
      <w:bookmarkStart w:id="7" w:name="_GoBack"/>
      <w:bookmarkEnd w:id="7"/>
      <w:r>
        <w:rPr>
          <w:rFonts w:hint="eastAsia" w:ascii="Times New Roman" w:hAnsi="Times New Roman" w:eastAsia="仿宋_GB2312" w:cs="Times New Roman"/>
          <w:color w:val="auto"/>
          <w:kern w:val="2"/>
          <w:sz w:val="32"/>
          <w:szCs w:val="32"/>
          <w:highlight w:val="none"/>
          <w:lang w:val="en-US" w:eastAsia="zh-CN" w:bidi="ar-SA"/>
        </w:rPr>
        <w:t>3019</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w:t>
      </w:r>
      <w:r>
        <w:rPr>
          <w:rFonts w:hint="eastAsia" w:eastAsia="方正仿宋_GBK"/>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w:t>
      </w:r>
      <w:r>
        <w:rPr>
          <w:rFonts w:hint="default" w:ascii="Times New Roman" w:hAnsi="Times New Roman" w:eastAsia="仿宋_GB2312" w:cs="Times New Roman"/>
          <w:color w:val="auto"/>
          <w:kern w:val="2"/>
          <w:sz w:val="32"/>
          <w:szCs w:val="32"/>
          <w:highlight w:val="none"/>
          <w:lang w:val="en-US" w:eastAsia="zh-CN" w:bidi="ar-SA"/>
        </w:rPr>
        <w:t>金色时代广场5-128号商铺</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。目前是一家名为“</w:t>
      </w:r>
      <w:r>
        <w:rPr>
          <w:rFonts w:hint="eastAsia" w:ascii="Times New Roman" w:hAnsi="Times New Roman" w:eastAsia="仿宋_GB2312" w:cs="Times New Roman"/>
          <w:color w:val="auto"/>
          <w:sz w:val="32"/>
          <w:szCs w:val="32"/>
          <w:highlight w:val="none"/>
          <w:lang w:val="en-US" w:eastAsia="zh-CN"/>
        </w:rPr>
        <w:t>安宁友迎服装店</w:t>
      </w:r>
      <w:r>
        <w:rPr>
          <w:rFonts w:hint="eastAsia" w:ascii="Times New Roman" w:hAnsi="Times New Roman" w:eastAsia="仿宋_GB2312" w:cs="Times New Roman"/>
          <w:color w:val="auto"/>
          <w:sz w:val="32"/>
          <w:szCs w:val="32"/>
          <w:highlight w:val="none"/>
          <w:lang w:eastAsia="zh-CN"/>
        </w:rPr>
        <w:t>”的主体在经营，据法人李有莹所述，其于</w:t>
      </w:r>
      <w:r>
        <w:rPr>
          <w:rFonts w:hint="eastAsia" w:ascii="Times New Roman" w:hAnsi="Times New Roman" w:eastAsia="仿宋_GB2312" w:cs="Times New Roman"/>
          <w:color w:val="auto"/>
          <w:sz w:val="32"/>
          <w:szCs w:val="32"/>
          <w:highlight w:val="none"/>
          <w:lang w:val="en-US" w:eastAsia="zh-CN"/>
        </w:rPr>
        <w:t>2019年到此处经营至今，之前是一家服装店，从未听说过有当事人存在。拨打法定代表人</w:t>
      </w:r>
      <w:r>
        <w:rPr>
          <w:rFonts w:hint="default" w:ascii="Times New Roman" w:hAnsi="Times New Roman" w:eastAsia="仿宋_GB2312" w:cs="Times New Roman"/>
          <w:color w:val="auto"/>
          <w:kern w:val="2"/>
          <w:sz w:val="32"/>
          <w:szCs w:val="32"/>
          <w:highlight w:val="none"/>
          <w:lang w:val="en-US" w:eastAsia="zh-CN" w:bidi="ar-SA"/>
        </w:rPr>
        <w:t>李文宏</w:t>
      </w:r>
      <w:r>
        <w:rPr>
          <w:rFonts w:hint="eastAsia" w:ascii="Times New Roman" w:hAnsi="Times New Roman" w:eastAsia="仿宋_GB2312" w:cs="Times New Roman"/>
          <w:color w:val="auto"/>
          <w:sz w:val="32"/>
          <w:szCs w:val="32"/>
          <w:highlight w:val="none"/>
          <w:lang w:val="en-US" w:eastAsia="zh-CN"/>
        </w:rPr>
        <w:t>电话号码，无法接通，无法与当事人取得联系。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月9 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48</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日，未办理注销登记。当事人未按规定报送2023、2024年度报告被列入经营异常名录，且通过登记的住所或者经营场所无法与其取得联系，截至2026年5月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kern w:val="2"/>
          <w:sz w:val="32"/>
          <w:szCs w:val="32"/>
          <w:lang w:val="en-US" w:eastAsia="zh-CN" w:bidi="ar-SA"/>
        </w:rPr>
        <w:t>本局认为，当</w:t>
      </w:r>
      <w:r>
        <w:rPr>
          <w:rFonts w:hint="default" w:ascii="Times New Roman" w:hAnsi="Times New Roman" w:eastAsia="仿宋_GB2312" w:cs="Times New Roman"/>
          <w:color w:val="auto"/>
          <w:kern w:val="2"/>
          <w:sz w:val="32"/>
          <w:szCs w:val="32"/>
          <w:lang w:val="en-US" w:eastAsia="zh-CN" w:bidi="ar-SA"/>
        </w:rPr>
        <w:t>事人</w:t>
      </w:r>
      <w:r>
        <w:rPr>
          <w:rFonts w:hint="eastAsia" w:ascii="Times New Roman" w:hAnsi="Times New Roman" w:eastAsia="仿宋_GB2312" w:cs="Times New Roman"/>
          <w:color w:val="auto"/>
          <w:kern w:val="2"/>
          <w:sz w:val="32"/>
          <w:szCs w:val="32"/>
          <w:highlight w:val="none"/>
          <w:lang w:val="en-US" w:eastAsia="zh-CN" w:bidi="ar-SA"/>
        </w:rPr>
        <w:t>构成了</w:t>
      </w:r>
      <w:r>
        <w:rPr>
          <w:rFonts w:hint="default" w:ascii="Times New Roman" w:hAnsi="Times New Roman" w:eastAsia="仿宋_GB2312" w:cs="Times New Roman"/>
          <w:color w:val="auto"/>
          <w:kern w:val="2"/>
          <w:sz w:val="32"/>
          <w:szCs w:val="32"/>
          <w:highlight w:val="none"/>
          <w:lang w:val="en-US" w:eastAsia="zh-CN" w:bidi="ar-SA"/>
        </w:rPr>
        <w:t>连续</w:t>
      </w:r>
      <w:r>
        <w:rPr>
          <w:rFonts w:hint="eastAsia" w:ascii="Times New Roman" w:hAnsi="Times New Roman" w:eastAsia="仿宋_GB2312" w:cs="Times New Roman"/>
          <w:color w:val="auto"/>
          <w:kern w:val="2"/>
          <w:sz w:val="32"/>
          <w:szCs w:val="32"/>
          <w:highlight w:val="none"/>
          <w:lang w:val="en-US" w:eastAsia="zh-CN" w:bidi="ar-SA"/>
        </w:rPr>
        <w:t>两</w:t>
      </w:r>
      <w:r>
        <w:rPr>
          <w:rFonts w:hint="default" w:ascii="Times New Roman" w:hAnsi="Times New Roman" w:eastAsia="仿宋_GB2312" w:cs="Times New Roman"/>
          <w:color w:val="auto"/>
          <w:kern w:val="2"/>
          <w:sz w:val="32"/>
          <w:szCs w:val="32"/>
          <w:highlight w:val="none"/>
          <w:lang w:val="en-US" w:eastAsia="zh-CN" w:bidi="ar-SA"/>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依据</w:t>
      </w:r>
      <w:r>
        <w:rPr>
          <w:rFonts w:hint="eastAsia" w:ascii="Times New Roman" w:hAnsi="Times New Roman" w:eastAsia="仿宋_GB2312" w:cs="Times New Roman"/>
          <w:bCs/>
          <w:color w:val="auto"/>
          <w:sz w:val="32"/>
          <w:szCs w:val="32"/>
          <w:highlight w:val="none"/>
          <w:u w:val="none"/>
          <w:lang w:val="en-US" w:eastAsia="zh-CN"/>
        </w:rPr>
        <w:t>《中华人民共和国行政处罚法》第二十八条第一款及《</w:t>
      </w:r>
      <w:r>
        <w:rPr>
          <w:rFonts w:hint="default" w:ascii="Times New Roman" w:hAnsi="Times New Roman" w:eastAsia="仿宋_GB2312" w:cs="Times New Roman"/>
          <w:color w:val="auto"/>
          <w:kern w:val="2"/>
          <w:sz w:val="32"/>
          <w:szCs w:val="32"/>
          <w:highlight w:val="none"/>
          <w:lang w:val="en-US" w:eastAsia="zh-CN" w:bidi="ar-SA"/>
        </w:rPr>
        <w:t>企业信息公示暂行条例》第十八条第一款的规定，</w:t>
      </w:r>
      <w:r>
        <w:rPr>
          <w:rFonts w:hint="eastAsia" w:ascii="Times New Roman" w:hAnsi="Times New Roman" w:eastAsia="仿宋_GB2312" w:cs="Times New Roman"/>
          <w:color w:val="auto"/>
          <w:kern w:val="2"/>
          <w:sz w:val="32"/>
          <w:szCs w:val="32"/>
          <w:highlight w:val="none"/>
          <w:lang w:val="en-US" w:eastAsia="zh-CN" w:bidi="ar-SA"/>
        </w:rPr>
        <w:t>经本局集体讨论决定，责令你公司改正上述违法行为，并</w:t>
      </w:r>
      <w:r>
        <w:rPr>
          <w:rFonts w:hint="default" w:ascii="Times New Roman" w:hAnsi="Times New Roman" w:eastAsia="仿宋_GB2312" w:cs="Times New Roman"/>
          <w:color w:val="auto"/>
          <w:kern w:val="2"/>
          <w:sz w:val="32"/>
          <w:szCs w:val="32"/>
          <w:highlight w:val="none"/>
          <w:lang w:val="en-US" w:eastAsia="zh-CN" w:bidi="ar-SA"/>
        </w:rPr>
        <w:t>处罚如下：</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日至202</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pacing w:val="0"/>
          <w:kern w:val="2"/>
          <w:sz w:val="32"/>
          <w:szCs w:val="32"/>
          <w:lang w:val="en-US" w:eastAsia="zh-CN" w:bidi="ar-SA"/>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安宁市市场监督管理局</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                          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rPr>
        <w:t>日</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_bookmark37"/>
      <w:bookmarkEnd w:id="2"/>
      <w:bookmarkStart w:id="3" w:name="不予行政处罚决定书"/>
      <w:bookmarkEnd w:id="3"/>
      <w:bookmarkStart w:id="4" w:name="行政处罚决定履行催告书"/>
      <w:bookmarkEnd w:id="4"/>
      <w:bookmarkStart w:id="5" w:name="延期/分期缴纳罚没款通知书"/>
      <w:bookmarkEnd w:id="5"/>
      <w:bookmarkStart w:id="6" w:name="延期/分期缴纳罚款通知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1FFFE60B"/>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C19211A"/>
    <w:rsid w:val="5DF87834"/>
    <w:rsid w:val="5E952953"/>
    <w:rsid w:val="5FFD3E5F"/>
    <w:rsid w:val="60946FA7"/>
    <w:rsid w:val="62606346"/>
    <w:rsid w:val="698C72A1"/>
    <w:rsid w:val="6A3D7475"/>
    <w:rsid w:val="6AA37C04"/>
    <w:rsid w:val="6BF34F36"/>
    <w:rsid w:val="6D0E34ED"/>
    <w:rsid w:val="6D3BDA31"/>
    <w:rsid w:val="6DBF02DA"/>
    <w:rsid w:val="6EFD47C7"/>
    <w:rsid w:val="6F763D68"/>
    <w:rsid w:val="6FDC9BEB"/>
    <w:rsid w:val="70172E69"/>
    <w:rsid w:val="749B76EC"/>
    <w:rsid w:val="762B2973"/>
    <w:rsid w:val="762F6CD7"/>
    <w:rsid w:val="7704663A"/>
    <w:rsid w:val="79EC443F"/>
    <w:rsid w:val="7DDF0F5A"/>
    <w:rsid w:val="7E8E2F19"/>
    <w:rsid w:val="7F97A8C7"/>
    <w:rsid w:val="7FA45D40"/>
    <w:rsid w:val="7FBB06CE"/>
    <w:rsid w:val="96BF2C9D"/>
    <w:rsid w:val="97FBC508"/>
    <w:rsid w:val="9E1EA6DB"/>
    <w:rsid w:val="A6BE5211"/>
    <w:rsid w:val="AF8FF518"/>
    <w:rsid w:val="B67C4407"/>
    <w:rsid w:val="B7FF2524"/>
    <w:rsid w:val="BBDB5D5F"/>
    <w:rsid w:val="BE77D24A"/>
    <w:rsid w:val="BEFF6C60"/>
    <w:rsid w:val="D5ADD365"/>
    <w:rsid w:val="DCDBC082"/>
    <w:rsid w:val="DF3E6066"/>
    <w:rsid w:val="DFAE3C5C"/>
    <w:rsid w:val="E75EE8DB"/>
    <w:rsid w:val="EEE7CD49"/>
    <w:rsid w:val="EF7BF3C7"/>
    <w:rsid w:val="EFB7132C"/>
    <w:rsid w:val="EFDEA630"/>
    <w:rsid w:val="EFFF2266"/>
    <w:rsid w:val="EFFF2DA4"/>
    <w:rsid w:val="EFFF4656"/>
    <w:rsid w:val="F6691188"/>
    <w:rsid w:val="FAFE4331"/>
    <w:rsid w:val="FCF73CC9"/>
    <w:rsid w:val="FD772113"/>
    <w:rsid w:val="FDE7058C"/>
    <w:rsid w:val="FF3E20C7"/>
    <w:rsid w:val="FF764273"/>
    <w:rsid w:val="FFFAA84E"/>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2024-04-24T01:33:00Z</dcterms:created>
  <dc:creator>。</dc:creator>
  <cp:lastModifiedBy>ht706</cp:lastModifiedBy>
  <cp:lastPrinted>2026-01-19T03:23:00Z</cp:lastPrinted>
  <dcterms:modified xsi:type="dcterms:W3CDTF">2026-07-13T10:22:03Z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