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10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Theme="majorEastAsia" w:hAnsiTheme="majorEastAsia" w:eastAsiaTheme="majorEastAsia"/>
          <w:color w:val="FF0000"/>
          <w:sz w:val="52"/>
          <w:szCs w:val="52"/>
        </w:rPr>
      </w:pPr>
    </w:p>
    <w:p w14:paraId="0845E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asciiTheme="majorEastAsia" w:hAnsiTheme="majorEastAsia" w:eastAsiaTheme="majorEastAsia"/>
          <w:color w:val="FF0000"/>
          <w:sz w:val="52"/>
          <w:szCs w:val="52"/>
        </w:rPr>
      </w:pPr>
    </w:p>
    <w:p w14:paraId="4750EC07">
      <w:pPr>
        <w:jc w:val="center"/>
        <w:rPr>
          <w:rFonts w:asciiTheme="majorEastAsia" w:hAnsiTheme="majorEastAsia" w:eastAsiaTheme="majorEastAsia"/>
          <w:color w:val="FF0000"/>
          <w:sz w:val="52"/>
          <w:szCs w:val="52"/>
        </w:rPr>
      </w:pPr>
      <w:r>
        <w:rPr>
          <w:rFonts w:asciiTheme="majorEastAsia" w:hAnsiTheme="majorEastAsia" w:eastAsiaTheme="majorEastAsia"/>
          <w:color w:val="FF0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362585</wp:posOffset>
                </wp:positionV>
                <wp:extent cx="5695315" cy="1418590"/>
                <wp:effectExtent l="0" t="0" r="0" b="0"/>
                <wp:wrapNone/>
                <wp:docPr id="1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315" cy="141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1276CA6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000" w:lineRule="exact"/>
                              <w:jc w:val="center"/>
                              <w:textAlignment w:val="auto"/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96"/>
                                <w:szCs w:val="96"/>
                                <w:lang w:eastAsia="zh-CN"/>
                              </w:rPr>
                              <w:t>安宁市</w:t>
                            </w: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96"/>
                                <w:szCs w:val="96"/>
                              </w:rPr>
                              <w:t>林业和草原局</w:t>
                            </w:r>
                          </w:p>
                          <w:p w14:paraId="50ECBDF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000" w:lineRule="exact"/>
                              <w:jc w:val="center"/>
                              <w:textAlignment w:val="auto"/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84"/>
                                <w:szCs w:val="84"/>
                              </w:rPr>
                              <w:t>准予行政许可决定书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0.75pt;margin-top:28.55pt;height:111.7pt;width:448.45pt;z-index:251660288;mso-width-relative:page;mso-height-relative:page;" fillcolor="#FFFFFF" filled="t" stroked="f" coordsize="21600,21600" o:gfxdata="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KylW9XYAAAACQEAAA8A&#10;AAAAAAAAAQAgAAAAIgAAAGRycy9kb3ducmV2LnhtbFBLAQIUABQAAAAIAIdO4kB8zRYT3gEAAKYD&#10;AAAOAAAAAAAAAAEAIAAAACcBAABkcnMvZTJvRG9jLnhtbFBLBQYAAAAABgAGAFkBAAB3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276CA6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000" w:lineRule="exact"/>
                        <w:jc w:val="center"/>
                        <w:textAlignment w:val="auto"/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96"/>
                          <w:szCs w:val="96"/>
                          <w:lang w:eastAsia="zh-CN"/>
                        </w:rPr>
                        <w:t>安宁市</w:t>
                      </w:r>
                      <w:r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96"/>
                          <w:szCs w:val="96"/>
                        </w:rPr>
                        <w:t>林业和草原局</w:t>
                      </w:r>
                    </w:p>
                    <w:p w14:paraId="50ECBDF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000" w:lineRule="exact"/>
                        <w:jc w:val="center"/>
                        <w:textAlignment w:val="auto"/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84"/>
                          <w:szCs w:val="84"/>
                        </w:rPr>
                        <w:t>准予行政许可决定书</w:t>
                      </w:r>
                    </w:p>
                  </w:txbxContent>
                </v:textbox>
              </v:shape>
            </w:pict>
          </mc:Fallback>
        </mc:AlternateContent>
      </w:r>
    </w:p>
    <w:p w14:paraId="490E1101">
      <w:pPr>
        <w:jc w:val="center"/>
        <w:rPr>
          <w:rFonts w:asciiTheme="majorEastAsia" w:hAnsiTheme="majorEastAsia" w:eastAsiaTheme="majorEastAsia"/>
          <w:color w:val="FF0000"/>
          <w:sz w:val="52"/>
          <w:szCs w:val="52"/>
        </w:rPr>
      </w:pPr>
    </w:p>
    <w:p w14:paraId="24772088">
      <w:pPr>
        <w:rPr>
          <w:rFonts w:asciiTheme="majorEastAsia" w:hAnsiTheme="majorEastAsia" w:eastAsiaTheme="majorEastAsia"/>
          <w:color w:val="FF0000"/>
          <w:sz w:val="52"/>
          <w:szCs w:val="52"/>
          <w:u w:val="none"/>
        </w:rPr>
      </w:pPr>
      <w:r>
        <w:rPr>
          <w:rFonts w:hint="eastAsia" w:asciiTheme="majorEastAsia" w:hAnsiTheme="majorEastAsia" w:eastAsiaTheme="majorEastAsia"/>
          <w:color w:val="FF0000"/>
          <w:sz w:val="52"/>
          <w:szCs w:val="52"/>
          <w:u w:val="none"/>
        </w:rPr>
        <w:t xml:space="preserve">                                </w:t>
      </w:r>
    </w:p>
    <w:p w14:paraId="6C80BE18">
      <w:pPr>
        <w:jc w:val="center"/>
        <w:rPr>
          <w:rFonts w:ascii="仿宋_GB2312" w:eastAsia="仿宋_GB2312" w:cs="AdobeFanHeitiStd-Bold"/>
          <w:kern w:val="0"/>
          <w:sz w:val="32"/>
          <w:szCs w:val="32"/>
        </w:rPr>
      </w:pPr>
      <w:r>
        <w:rPr>
          <w:rFonts w:hint="default" w:ascii="Times New Roman" w:hAnsi="Times New Roman" w:cs="Times New Roman"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182245</wp:posOffset>
                </wp:positionV>
                <wp:extent cx="5615940" cy="19685"/>
                <wp:effectExtent l="0" t="0" r="0" b="0"/>
                <wp:wrapNone/>
                <wp:docPr id="5" name="直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19685"/>
                        </a:xfrm>
                        <a:prstGeom prst="line">
                          <a:avLst/>
                        </a:prstGeom>
                        <a:ln w="412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" o:spid="_x0000_s1026" o:spt="20" style="position:absolute;left:0pt;margin-left:0.1pt;margin-top:14.35pt;height:1.55pt;width:442.2pt;z-index:251663360;mso-width-relative:page;mso-height-relative:page;" filled="f" stroked="t" coordsize="21600,21600" o:gfxdata="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IuoKfXAAAABgEAAA8AAAAAAAAAAQAgAAAAIgAAAGRycy9kb3ducmV2LnhtbFBLAQIUABQAAAAI&#10;AIdO4kDbYiJr7gEAAOADAAAOAAAAAAAAAAEAIAAAACYBAABkcnMvZTJvRG9jLnhtbFBLBQYAAAAA&#10;BgAGAFkBAACGBQAAAAA=&#10;">
                <v:fill on="f" focussize="0,0"/>
                <v:stroke weight="3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 w:cs="AdobeFanHeitiStd-Bold"/>
          <w:kern w:val="0"/>
          <w:sz w:val="32"/>
          <w:szCs w:val="32"/>
        </w:rPr>
        <w:t xml:space="preserve">                            </w:t>
      </w:r>
    </w:p>
    <w:p w14:paraId="2E550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0" w:lineRule="exact"/>
        <w:jc w:val="center"/>
        <w:textAlignment w:val="auto"/>
        <w:rPr>
          <w:rFonts w:hint="eastAsia" w:ascii="仿宋_GB2312" w:eastAsia="仿宋_GB2312" w:cs="AdobeFanHeitiStd-Bold"/>
          <w:kern w:val="0"/>
          <w:sz w:val="32"/>
          <w:szCs w:val="32"/>
        </w:rPr>
      </w:pPr>
    </w:p>
    <w:p w14:paraId="3ACEBDBC">
      <w:pPr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eastAsia="仿宋_GB2312" w:cs="AdobeFanHeitiStd-Bold"/>
          <w:kern w:val="0"/>
          <w:sz w:val="32"/>
          <w:szCs w:val="32"/>
        </w:rPr>
        <w:t xml:space="preserve">                            </w:t>
      </w:r>
      <w:r>
        <w:rPr>
          <w:rFonts w:hint="eastAsia" w:ascii="仿宋_GB2312" w:eastAsia="仿宋_GB2312" w:cs="AdobeFanHeitiStd-Bold"/>
          <w:kern w:val="0"/>
          <w:sz w:val="32"/>
          <w:szCs w:val="32"/>
          <w:lang w:val="en-US" w:eastAsia="zh-CN"/>
        </w:rPr>
        <w:t xml:space="preserve">    </w:t>
      </w:r>
      <w:bookmarkStart w:id="0" w:name="OLE_LINK1"/>
      <w:r>
        <w:rPr>
          <w:rFonts w:hint="eastAsia" w:ascii="仿宋_GB2312" w:eastAsia="仿宋_GB2312" w:cs="AdobeFanHeitiStd-Bold"/>
          <w:kern w:val="0"/>
          <w:sz w:val="32"/>
          <w:szCs w:val="32"/>
          <w:lang w:eastAsia="zh-CN"/>
        </w:rPr>
        <w:t>安林采许准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 w14:paraId="3BCB4DE7">
      <w:pPr>
        <w:jc w:val="center"/>
        <w:rPr>
          <w:rFonts w:ascii="仿宋_GB2312" w:eastAsia="仿宋_GB2312" w:cs="AdobeFanHeitiStd-Bold"/>
          <w:kern w:val="0"/>
          <w:sz w:val="32"/>
          <w:szCs w:val="32"/>
        </w:rPr>
      </w:pPr>
    </w:p>
    <w:p w14:paraId="3AF4934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安宁市林业和草原局关于安宁市再生资源</w:t>
      </w:r>
    </w:p>
    <w:p w14:paraId="405456F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综合型绿色分拣中心建设项目林木</w:t>
      </w:r>
    </w:p>
    <w:p w14:paraId="6298909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采伐的行政许可决定</w:t>
      </w:r>
    </w:p>
    <w:p w14:paraId="00E855D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</w:pPr>
    </w:p>
    <w:p w14:paraId="28D0DB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安宁市物资回收总公司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：</w:t>
      </w:r>
    </w:p>
    <w:p w14:paraId="6FD9B9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你单位关于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安宁市再生资源综合型绿色分拣中心建设项目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林木采伐的申请材料收悉。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根据《中华人民共和国森林法》《中华人民共和国森林法实施条例》和《云南省森林条例》等规定，现批复如下：</w:t>
      </w:r>
    </w:p>
    <w:p w14:paraId="2706E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一、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2026年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日，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云南省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林业和草原局以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使用林地审核同意书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》云林许准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）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〔2026〕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222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号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（安宁市再生资源综合型绿色分拣中心建设项目）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同意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安宁市再生资源综合型绿色分拣中心建设项目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占用昆明市安宁市禄脿街道安丰营村民委员会集体林地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1.1334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公顷。其中：用材林林地0.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1615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公顷，其他林地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0.9719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公顷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。所批准的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安宁市物资回收总公司使用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林地上涉及采伐面积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0.1818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公顷，林木株数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193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株、折合林木蓄积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8.3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立方米。为确保项目顺利建设，同意你单位对上述林木进行采伐。批准采伐的小班（地块）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个，林分起源包括人工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193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株，林木权属为李国安，采伐树种主要为圣诞树、樱桃、樟木，采伐类型为其他采伐，采伐方式为皆伐，采伐地点为项目建设区，采伐年度为2026年。</w:t>
      </w:r>
    </w:p>
    <w:p w14:paraId="67D50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你单位要严格按照林木采伐作业设计和采伐许可证的规定进行采伐。采伐活动须在当地林草行政主管部门的监管下开展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严禁超范围、超限额采伐林木。</w:t>
      </w:r>
    </w:p>
    <w:p w14:paraId="00DFA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57FC4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附件：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林木采伐许可证</w:t>
      </w:r>
    </w:p>
    <w:p w14:paraId="3AF52E0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伐区小班调查设计汇总表</w:t>
      </w:r>
    </w:p>
    <w:p w14:paraId="56E6F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</w:p>
    <w:p w14:paraId="373AF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</w:p>
    <w:p w14:paraId="0400E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日</w:t>
      </w:r>
    </w:p>
    <w:p w14:paraId="0CFC4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（此件公开发布）</w:t>
      </w:r>
    </w:p>
    <w:p w14:paraId="4C9DD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61DFD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6AD74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_GB2312" w:eastAsia="仿宋_GB2312" w:hAnsiTheme="majorEastAsia"/>
          <w:color w:val="FF0000"/>
          <w:sz w:val="28"/>
          <w:szCs w:val="28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373380</wp:posOffset>
                </wp:positionV>
                <wp:extent cx="5628640" cy="3175"/>
                <wp:effectExtent l="0" t="0" r="0" b="0"/>
                <wp:wrapNone/>
                <wp:docPr id="2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28640" cy="3175"/>
                        </a:xfrm>
                        <a:prstGeom prst="line">
                          <a:avLst/>
                        </a:prstGeom>
                        <a:ln w="12599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" o:spid="_x0000_s1026" o:spt="20" style="position:absolute;left:0pt;flip:y;margin-left:-0.75pt;margin-top:29.4pt;height:0.25pt;width:443.2pt;z-index:251661312;mso-width-relative:page;mso-height-relative:page;" filled="f" stroked="t" coordsize="21600,21600" o:gfxdata="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g5pg1gAA&#10;AAgBAAAPAAAAAAAAAAEAIAAAACIAAABkcnMvZG93bnJldi54bWxQSwECFAAUAAAACACHTuJAlRO4&#10;K+cBAADnAwAADgAAAAAAAAABACAAAAAlAQAAZHJzL2Uyb0RvYy54bWxQSwUGAAAAAAYABgBZAQAA&#10;fgUAAAAA&#10;">
                <v:fill on="f" focussize="0,0"/>
                <v:stroke weight="0.99204724409448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15240</wp:posOffset>
                </wp:positionV>
                <wp:extent cx="5618480" cy="4445"/>
                <wp:effectExtent l="0" t="0" r="0" b="0"/>
                <wp:wrapNone/>
                <wp:docPr id="3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8480" cy="4445"/>
                        </a:xfrm>
                        <a:prstGeom prst="line">
                          <a:avLst/>
                        </a:prstGeom>
                        <a:ln w="8999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4" o:spid="_x0000_s1026" o:spt="20" style="position:absolute;left:0pt;flip:y;margin-left:0.8pt;margin-top:1.2pt;height:0.35pt;width:442.4pt;z-index:251662336;mso-width-relative:page;mso-height-relative:page;" filled="f" stroked="t" coordsize="21600,21600" o:gfxdata="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ZEFHZtQAAAAFAQAA&#10;DwAAAAAAAAABACAAAAAiAAAAZHJzL2Rvd25yZXYueG1sUEsBAhQAFAAAAAgAh07iQNRGFhzkAQAA&#10;5gMAAA4AAAAAAAAAAQAgAAAAIwEAAGRycy9lMm9Eb2MueG1sUEsFBgAAAAAGAAYAWQEAAHkFAAAA&#10;AA==&#10;">
                <v:fill on="f" focussize="0,0"/>
                <v:stroke weight="0.708582677165354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 xml:space="preserve">  安宁市林业和草原局办公室　　　　　　 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28"/>
          <w:szCs w:val="28"/>
          <w:lang w:val="en-US" w:eastAsia="zh-CN"/>
        </w:rPr>
        <w:t xml:space="preserve">   2026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28"/>
          <w:szCs w:val="28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28"/>
          <w:szCs w:val="28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>日印发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  <w:lang w:val="en-US" w:eastAsia="zh-CN"/>
        </w:rPr>
        <w:t xml:space="preserve"> 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dobeFanHeitiStd-Bold">
    <w:altName w:val="MingLiU"/>
    <w:panose1 w:val="00000000000000000000"/>
    <w:charset w:val="88"/>
    <w:family w:val="auto"/>
    <w:pitch w:val="default"/>
    <w:sig w:usb0="00000000" w:usb1="00000000" w:usb2="00000010" w:usb3="00000000" w:csb0="001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648E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-407035</wp:posOffset>
              </wp:positionV>
              <wp:extent cx="1007745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74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FB17FC">
                          <w:pPr>
                            <w:pStyle w:val="4"/>
                            <w:ind w:firstLine="280" w:firstLineChars="100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2.05pt;height:144pt;width:79.35pt;mso-position-horizontal:outside;mso-position-horizontal-relative:margin;z-index:251659264;mso-width-relative:page;mso-height-relative:page;" filled="f" stroked="f" coordsize="21600,21600" o:gfxdata="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5gDQ52AAAAAgBAAAPAAAAAAAAAAEAIAAAACIAAABkcnMvZG93&#10;bnJldi54bWxQSwECFAAUAAAACACHTuJAzvYjaDkCAABjBAAADgAAAAAAAAABACAAAAAn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FB17FC">
                    <w:pPr>
                      <w:pStyle w:val="4"/>
                      <w:ind w:firstLine="280" w:firstLineChars="100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8D5420"/>
    <w:multiLevelType w:val="singleLevel"/>
    <w:tmpl w:val="028D542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0MWQzYjhmNGIxYWZiZjEzOWU0ODYwZjIyOTI4NDQifQ=="/>
  </w:docVars>
  <w:rsids>
    <w:rsidRoot w:val="00EA1C87"/>
    <w:rsid w:val="00001DBF"/>
    <w:rsid w:val="00054F60"/>
    <w:rsid w:val="00055BB3"/>
    <w:rsid w:val="00075A64"/>
    <w:rsid w:val="00083593"/>
    <w:rsid w:val="00093AA9"/>
    <w:rsid w:val="000E76D4"/>
    <w:rsid w:val="00127D69"/>
    <w:rsid w:val="00182B6E"/>
    <w:rsid w:val="001C40DB"/>
    <w:rsid w:val="001C4B93"/>
    <w:rsid w:val="002B35B1"/>
    <w:rsid w:val="002B542D"/>
    <w:rsid w:val="00307B78"/>
    <w:rsid w:val="003A47BC"/>
    <w:rsid w:val="003D1C2A"/>
    <w:rsid w:val="00414125"/>
    <w:rsid w:val="00432C34"/>
    <w:rsid w:val="004F4237"/>
    <w:rsid w:val="004F536C"/>
    <w:rsid w:val="00535490"/>
    <w:rsid w:val="00552FA2"/>
    <w:rsid w:val="005653D7"/>
    <w:rsid w:val="005C42CC"/>
    <w:rsid w:val="00651677"/>
    <w:rsid w:val="006A719A"/>
    <w:rsid w:val="007D654A"/>
    <w:rsid w:val="00827A75"/>
    <w:rsid w:val="00877FCB"/>
    <w:rsid w:val="008B268F"/>
    <w:rsid w:val="008B56F9"/>
    <w:rsid w:val="008B73FC"/>
    <w:rsid w:val="008C3F78"/>
    <w:rsid w:val="008F445C"/>
    <w:rsid w:val="00901946"/>
    <w:rsid w:val="0092770C"/>
    <w:rsid w:val="009F40AC"/>
    <w:rsid w:val="00A96059"/>
    <w:rsid w:val="00AB20AD"/>
    <w:rsid w:val="00B135E5"/>
    <w:rsid w:val="00B5683D"/>
    <w:rsid w:val="00B76CEC"/>
    <w:rsid w:val="00B92F0A"/>
    <w:rsid w:val="00C11E3D"/>
    <w:rsid w:val="00C32F58"/>
    <w:rsid w:val="00C70247"/>
    <w:rsid w:val="00C76E70"/>
    <w:rsid w:val="00CB036A"/>
    <w:rsid w:val="00CF6A89"/>
    <w:rsid w:val="00D16301"/>
    <w:rsid w:val="00DA4B10"/>
    <w:rsid w:val="00DA7391"/>
    <w:rsid w:val="00DB5561"/>
    <w:rsid w:val="00DE7366"/>
    <w:rsid w:val="00DF23FE"/>
    <w:rsid w:val="00E34C0D"/>
    <w:rsid w:val="00EA1C87"/>
    <w:rsid w:val="00F7562F"/>
    <w:rsid w:val="00FB1BD3"/>
    <w:rsid w:val="00FD1654"/>
    <w:rsid w:val="00FE0EA4"/>
    <w:rsid w:val="00FF0D5D"/>
    <w:rsid w:val="0153219B"/>
    <w:rsid w:val="028353C8"/>
    <w:rsid w:val="045E4A8E"/>
    <w:rsid w:val="04F26D93"/>
    <w:rsid w:val="095A4F28"/>
    <w:rsid w:val="09647ADE"/>
    <w:rsid w:val="0BF92845"/>
    <w:rsid w:val="0BFF4C4E"/>
    <w:rsid w:val="0D8775B3"/>
    <w:rsid w:val="0E7D456E"/>
    <w:rsid w:val="1B612C38"/>
    <w:rsid w:val="1BFFEC2B"/>
    <w:rsid w:val="1C8C29DB"/>
    <w:rsid w:val="1D542721"/>
    <w:rsid w:val="1E177362"/>
    <w:rsid w:val="221A0A6D"/>
    <w:rsid w:val="22DB4CE2"/>
    <w:rsid w:val="243D0A2B"/>
    <w:rsid w:val="293D6190"/>
    <w:rsid w:val="2A8D447D"/>
    <w:rsid w:val="2E3737E1"/>
    <w:rsid w:val="2F675A9B"/>
    <w:rsid w:val="30441BE8"/>
    <w:rsid w:val="33266B84"/>
    <w:rsid w:val="334601B5"/>
    <w:rsid w:val="36205808"/>
    <w:rsid w:val="37FC3081"/>
    <w:rsid w:val="39491C1A"/>
    <w:rsid w:val="39494A4E"/>
    <w:rsid w:val="3B646368"/>
    <w:rsid w:val="3BCD58CB"/>
    <w:rsid w:val="3CA953F8"/>
    <w:rsid w:val="3CCF1C67"/>
    <w:rsid w:val="463F57AB"/>
    <w:rsid w:val="48C93D3A"/>
    <w:rsid w:val="4ADD5043"/>
    <w:rsid w:val="56682FDE"/>
    <w:rsid w:val="58415926"/>
    <w:rsid w:val="585C1E35"/>
    <w:rsid w:val="5FB07492"/>
    <w:rsid w:val="642A6EEB"/>
    <w:rsid w:val="65EB31A3"/>
    <w:rsid w:val="67831456"/>
    <w:rsid w:val="67CE5C35"/>
    <w:rsid w:val="6C4C0E99"/>
    <w:rsid w:val="6CAA4C76"/>
    <w:rsid w:val="6E664B60"/>
    <w:rsid w:val="6E6D73AA"/>
    <w:rsid w:val="747E7D09"/>
    <w:rsid w:val="76F228FD"/>
    <w:rsid w:val="78107706"/>
    <w:rsid w:val="7B6F33D7"/>
    <w:rsid w:val="F5CD380B"/>
    <w:rsid w:val="F7315177"/>
    <w:rsid w:val="F7FFC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Char"/>
    <w:basedOn w:val="8"/>
    <w:link w:val="2"/>
    <w:semiHidden/>
    <w:qFormat/>
    <w:uiPriority w:val="99"/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642</Words>
  <Characters>677</Characters>
  <Lines>4</Lines>
  <Paragraphs>1</Paragraphs>
  <TotalTime>0</TotalTime>
  <ScaleCrop>false</ScaleCrop>
  <LinksUpToDate>false</LinksUpToDate>
  <CharactersWithSpaces>788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2021-04-08T19:30:00Z</dcterms:created>
  <dc:creator>acer</dc:creator>
  <cp:lastModifiedBy>李雪</cp:lastModifiedBy>
  <dcterms:modified xsi:type="dcterms:W3CDTF">2026-08-21T08:06:01Z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B3120EFCF36345A9823A2114B5E6F853_13</vt:lpwstr>
  </property>
</Properties>
</file>