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A9" w:rsidRDefault="00986DAF">
      <w:pPr>
        <w:jc w:val="center"/>
        <w:rPr>
          <w:rFonts w:ascii="Times New Roman" w:hAnsi="Times New Roman" w:cs="Times New Roman"/>
          <w:b/>
          <w:color w:val="000000" w:themeColor="text1"/>
          <w:sz w:val="32"/>
          <w:szCs w:val="32"/>
        </w:rPr>
      </w:pPr>
      <w:bookmarkStart w:id="0" w:name="_Toc137377411"/>
      <w:bookmarkStart w:id="1" w:name="_Toc73981717"/>
      <w:bookmarkStart w:id="2" w:name="_Toc169508232"/>
      <w:bookmarkStart w:id="3" w:name="_Toc74062234"/>
      <w:bookmarkStart w:id="4" w:name="_Toc29924"/>
      <w:bookmarkStart w:id="5" w:name="_Toc73713056"/>
      <w:r>
        <w:rPr>
          <w:rFonts w:ascii="Times New Roman" w:hAnsi="Times New Roman" w:cs="Times New Roman"/>
          <w:b/>
          <w:color w:val="000000" w:themeColor="text1"/>
          <w:sz w:val="32"/>
          <w:szCs w:val="32"/>
        </w:rPr>
        <w:t>2026</w:t>
      </w:r>
      <w:r>
        <w:rPr>
          <w:rFonts w:ascii="Times New Roman" w:hAnsi="Times New Roman" w:cs="Times New Roman"/>
          <w:b/>
          <w:color w:val="000000" w:themeColor="text1"/>
          <w:sz w:val="32"/>
          <w:szCs w:val="32"/>
        </w:rPr>
        <w:t>年</w:t>
      </w:r>
      <w:r w:rsidR="00F96FD8">
        <w:rPr>
          <w:rFonts w:ascii="Times New Roman" w:hAnsi="Times New Roman" w:cs="Times New Roman" w:hint="eastAsia"/>
          <w:b/>
          <w:color w:val="000000" w:themeColor="text1"/>
          <w:sz w:val="32"/>
          <w:szCs w:val="32"/>
        </w:rPr>
        <w:t>安宁市</w:t>
      </w:r>
      <w:bookmarkStart w:id="6" w:name="_GoBack"/>
      <w:bookmarkEnd w:id="6"/>
      <w:r>
        <w:rPr>
          <w:rFonts w:ascii="Times New Roman" w:hAnsi="Times New Roman" w:cs="Times New Roman"/>
          <w:b/>
          <w:color w:val="000000" w:themeColor="text1"/>
          <w:sz w:val="32"/>
          <w:szCs w:val="32"/>
        </w:rPr>
        <w:t>复肥产品质量监督抽查实施细则</w:t>
      </w:r>
    </w:p>
    <w:p w:rsidR="00F779A9" w:rsidRDefault="00F779A9">
      <w:pPr>
        <w:snapToGrid w:val="0"/>
        <w:spacing w:line="400" w:lineRule="exact"/>
        <w:ind w:firstLineChars="200" w:firstLine="480"/>
        <w:rPr>
          <w:rFonts w:ascii="Times New Roman" w:hAnsi="Times New Roman" w:cs="Times New Roman"/>
          <w:color w:val="000000"/>
          <w:szCs w:val="21"/>
        </w:rPr>
      </w:pPr>
    </w:p>
    <w:p w:rsidR="00F779A9" w:rsidRDefault="00986DAF">
      <w:pPr>
        <w:spacing w:line="400" w:lineRule="exact"/>
        <w:rPr>
          <w:rFonts w:ascii="Times New Roman" w:eastAsia="黑体" w:hAnsi="Times New Roman" w:cs="Times New Roman"/>
          <w:szCs w:val="21"/>
        </w:rPr>
      </w:pPr>
      <w:r>
        <w:rPr>
          <w:rFonts w:ascii="Times New Roman" w:eastAsia="黑体" w:hAnsi="Times New Roman" w:cs="Times New Roman"/>
          <w:szCs w:val="21"/>
        </w:rPr>
        <w:t xml:space="preserve">1 </w:t>
      </w:r>
      <w:r>
        <w:rPr>
          <w:rFonts w:ascii="Times New Roman" w:eastAsia="黑体" w:hAnsi="Times New Roman" w:cs="Times New Roman"/>
          <w:szCs w:val="21"/>
        </w:rPr>
        <w:t>抽样方法</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以随机抽样的方式在被抽样生产者、销售者的待销产品中抽取。</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随机数一般可使用随机数表等方法产生，抽样时根据现场的产品基数数量，按相关产品标准规定的抽样方法执行。</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每批次产品抽取样品</w:t>
      </w:r>
      <w:r>
        <w:rPr>
          <w:rFonts w:ascii="Times New Roman" w:hAnsi="Times New Roman" w:cs="Times New Roman"/>
          <w:color w:val="000000"/>
          <w:szCs w:val="21"/>
        </w:rPr>
        <w:t>2</w:t>
      </w:r>
      <w:r>
        <w:rPr>
          <w:rFonts w:ascii="Times New Roman" w:hAnsi="Times New Roman" w:cs="Times New Roman"/>
          <w:color w:val="000000"/>
          <w:szCs w:val="21"/>
        </w:rPr>
        <w:t>份，其中：</w:t>
      </w:r>
      <w:r>
        <w:rPr>
          <w:rFonts w:ascii="Times New Roman" w:hAnsi="Times New Roman" w:cs="Times New Roman"/>
          <w:color w:val="000000"/>
          <w:szCs w:val="21"/>
        </w:rPr>
        <w:t>1</w:t>
      </w:r>
      <w:r>
        <w:rPr>
          <w:rFonts w:ascii="Times New Roman" w:hAnsi="Times New Roman" w:cs="Times New Roman"/>
          <w:color w:val="000000"/>
          <w:szCs w:val="21"/>
        </w:rPr>
        <w:t>份作为检验样品，</w:t>
      </w:r>
      <w:r>
        <w:rPr>
          <w:rFonts w:ascii="Times New Roman" w:hAnsi="Times New Roman" w:cs="Times New Roman"/>
          <w:color w:val="000000"/>
          <w:szCs w:val="21"/>
        </w:rPr>
        <w:t>1</w:t>
      </w:r>
      <w:r>
        <w:rPr>
          <w:rFonts w:ascii="Times New Roman" w:hAnsi="Times New Roman" w:cs="Times New Roman"/>
          <w:color w:val="000000"/>
          <w:szCs w:val="21"/>
        </w:rPr>
        <w:t>份作为备用样品。每份样品的数量不少于</w:t>
      </w:r>
      <w:r>
        <w:rPr>
          <w:rFonts w:ascii="Times New Roman" w:hAnsi="Times New Roman" w:cs="Times New Roman"/>
          <w:color w:val="000000"/>
          <w:szCs w:val="21"/>
        </w:rPr>
        <w:t>500g</w:t>
      </w:r>
      <w:r>
        <w:rPr>
          <w:rFonts w:ascii="Times New Roman" w:hAnsi="Times New Roman" w:cs="Times New Roman"/>
          <w:color w:val="000000"/>
          <w:szCs w:val="21"/>
        </w:rPr>
        <w:t>。</w:t>
      </w:r>
    </w:p>
    <w:p w:rsidR="00F779A9" w:rsidRDefault="00F779A9">
      <w:pPr>
        <w:spacing w:line="400" w:lineRule="exact"/>
        <w:rPr>
          <w:rFonts w:ascii="Times New Roman" w:eastAsia="黑体" w:hAnsi="Times New Roman" w:cs="Times New Roman"/>
          <w:szCs w:val="21"/>
        </w:rPr>
      </w:pPr>
    </w:p>
    <w:p w:rsidR="00F779A9" w:rsidRDefault="00986DAF">
      <w:pPr>
        <w:spacing w:line="400" w:lineRule="exact"/>
        <w:rPr>
          <w:rFonts w:ascii="Times New Roman" w:eastAsia="黑体" w:hAnsi="Times New Roman" w:cs="Times New Roman"/>
          <w:szCs w:val="21"/>
        </w:rPr>
      </w:pPr>
      <w:r>
        <w:rPr>
          <w:rFonts w:ascii="Times New Roman" w:eastAsia="黑体" w:hAnsi="Times New Roman" w:cs="Times New Roman"/>
          <w:szCs w:val="21"/>
        </w:rPr>
        <w:t xml:space="preserve">2 </w:t>
      </w:r>
      <w:r>
        <w:rPr>
          <w:rFonts w:ascii="Times New Roman" w:eastAsia="黑体" w:hAnsi="Times New Roman" w:cs="Times New Roman"/>
          <w:szCs w:val="21"/>
        </w:rPr>
        <w:t>检验依据</w:t>
      </w:r>
    </w:p>
    <w:p w:rsidR="00F779A9" w:rsidRDefault="00986DAF">
      <w:pPr>
        <w:snapToGrid w:val="0"/>
        <w:spacing w:line="400" w:lineRule="exact"/>
        <w:rPr>
          <w:rFonts w:ascii="Times New Roman" w:hAnsi="Times New Roman" w:cs="Times New Roman"/>
          <w:b/>
          <w:bCs/>
          <w:color w:val="000000"/>
          <w:szCs w:val="21"/>
        </w:rPr>
      </w:pPr>
      <w:r>
        <w:rPr>
          <w:rFonts w:ascii="Times New Roman" w:hAnsi="Times New Roman" w:cs="Times New Roman"/>
          <w:b/>
          <w:bCs/>
          <w:color w:val="000000"/>
          <w:szCs w:val="21"/>
        </w:rPr>
        <w:t xml:space="preserve">2.1 </w:t>
      </w:r>
      <w:r>
        <w:rPr>
          <w:rFonts w:ascii="Times New Roman" w:hAnsi="Times New Roman" w:cs="Times New Roman"/>
          <w:b/>
          <w:bCs/>
          <w:color w:val="000000"/>
          <w:szCs w:val="21"/>
        </w:rPr>
        <w:t>复合肥料</w:t>
      </w:r>
    </w:p>
    <w:p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1  </w:t>
      </w:r>
      <w:r>
        <w:rPr>
          <w:rFonts w:ascii="Times New Roman" w:eastAsia="黑体" w:hAnsi="Times New Roman" w:cs="Times New Roman"/>
          <w:color w:val="000000" w:themeColor="text1"/>
          <w:szCs w:val="21"/>
        </w:rPr>
        <w:t>复合肥料</w:t>
      </w: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744"/>
        <w:gridCol w:w="2315"/>
        <w:gridCol w:w="2315"/>
      </w:tblGrid>
      <w:tr w:rsidR="00F779A9">
        <w:trPr>
          <w:trHeight w:hRule="exact" w:val="563"/>
          <w:tblHeader/>
          <w:jc w:val="center"/>
        </w:trPr>
        <w:tc>
          <w:tcPr>
            <w:tcW w:w="436"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698"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检验项目</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依据标准</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检测方法</w:t>
            </w:r>
          </w:p>
        </w:tc>
      </w:tr>
      <w:tr w:rsidR="00F779A9">
        <w:trPr>
          <w:trHeight w:hRule="exact" w:val="680"/>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外观</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r>
      <w:tr w:rsidR="00F779A9">
        <w:trPr>
          <w:trHeight w:hRule="exact" w:val="680"/>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2</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总养分（</w:t>
            </w:r>
            <w:r>
              <w:rPr>
                <w:rFonts w:ascii="Times New Roman" w:hAnsi="Times New Roman" w:cs="Times New Roman"/>
                <w:szCs w:val="21"/>
              </w:rPr>
              <w:t>N+P</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5</w:t>
            </w:r>
            <w:r>
              <w:rPr>
                <w:rFonts w:ascii="Times New Roman" w:hAnsi="Times New Roman" w:cs="Times New Roman"/>
                <w:szCs w:val="21"/>
              </w:rPr>
              <w:t>+K</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rPr>
              <w:t>）</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r>
      <w:tr w:rsidR="00F779A9">
        <w:trPr>
          <w:trHeight w:hRule="exact" w:val="680"/>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3</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总氮含量</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8572-2010</w:t>
            </w:r>
          </w:p>
          <w:p w:rsidR="00F779A9" w:rsidRDefault="00986DAF">
            <w:pPr>
              <w:spacing w:line="240" w:lineRule="auto"/>
              <w:jc w:val="center"/>
              <w:rPr>
                <w:rFonts w:ascii="Times New Roman" w:hAnsi="Times New Roman" w:cs="Times New Roman"/>
              </w:rPr>
            </w:pPr>
            <w:r>
              <w:rPr>
                <w:rFonts w:ascii="Times New Roman" w:hAnsi="Times New Roman" w:cs="Times New Roman"/>
              </w:rPr>
              <w:t>GB/T 22923-2008</w:t>
            </w:r>
          </w:p>
        </w:tc>
      </w:tr>
      <w:tr w:rsidR="00F779A9">
        <w:trPr>
          <w:trHeight w:hRule="exact" w:val="680"/>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4</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有效磷含量、水溶性磷占有效磷百分率</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8573-2017</w:t>
            </w:r>
          </w:p>
        </w:tc>
      </w:tr>
      <w:tr w:rsidR="00F779A9">
        <w:trPr>
          <w:trHeight w:hRule="exact" w:val="1021"/>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5</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钾含量</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8574-2024</w:t>
            </w:r>
          </w:p>
          <w:p w:rsidR="00F779A9" w:rsidRDefault="00986DAF">
            <w:pPr>
              <w:spacing w:line="240" w:lineRule="auto"/>
              <w:jc w:val="center"/>
              <w:rPr>
                <w:rFonts w:ascii="Times New Roman" w:hAnsi="Times New Roman" w:cs="Times New Roman"/>
              </w:rPr>
            </w:pPr>
            <w:r>
              <w:rPr>
                <w:rFonts w:ascii="Times New Roman" w:hAnsi="Times New Roman" w:cs="Times New Roman"/>
              </w:rPr>
              <w:t>NY/T 2540-2014</w:t>
            </w:r>
          </w:p>
        </w:tc>
      </w:tr>
      <w:tr w:rsidR="00F779A9">
        <w:trPr>
          <w:trHeight w:hRule="exact" w:val="1247"/>
          <w:jc w:val="center"/>
        </w:trPr>
        <w:tc>
          <w:tcPr>
            <w:tcW w:w="436"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6</w:t>
            </w:r>
          </w:p>
        </w:tc>
        <w:tc>
          <w:tcPr>
            <w:tcW w:w="169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硝态氮</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3597-2002</w:t>
            </w:r>
          </w:p>
          <w:p w:rsidR="00F779A9" w:rsidRDefault="00986DAF">
            <w:pPr>
              <w:spacing w:line="240" w:lineRule="auto"/>
              <w:jc w:val="center"/>
              <w:rPr>
                <w:rFonts w:ascii="Times New Roman" w:hAnsi="Times New Roman" w:cs="Times New Roman"/>
              </w:rPr>
            </w:pPr>
            <w:r>
              <w:rPr>
                <w:rFonts w:ascii="Times New Roman" w:hAnsi="Times New Roman" w:cs="Times New Roman"/>
              </w:rPr>
              <w:t>GB/T</w:t>
            </w:r>
            <w:r>
              <w:rPr>
                <w:rFonts w:ascii="Times New Roman" w:hAnsi="Times New Roman" w:cs="Times New Roman"/>
              </w:rPr>
              <w:t xml:space="preserve"> 8572-2010</w:t>
            </w:r>
          </w:p>
          <w:p w:rsidR="00F779A9" w:rsidRDefault="00986DAF">
            <w:pPr>
              <w:spacing w:line="240" w:lineRule="auto"/>
              <w:jc w:val="center"/>
              <w:rPr>
                <w:rFonts w:ascii="Times New Roman" w:hAnsi="Times New Roman" w:cs="Times New Roman"/>
              </w:rPr>
            </w:pPr>
            <w:r>
              <w:rPr>
                <w:rFonts w:ascii="Times New Roman" w:hAnsi="Times New Roman" w:cs="Times New Roman"/>
              </w:rPr>
              <w:t>GB/T 22923-2008</w:t>
            </w:r>
          </w:p>
          <w:p w:rsidR="00F779A9" w:rsidRDefault="00986DAF">
            <w:pPr>
              <w:spacing w:line="240" w:lineRule="auto"/>
              <w:jc w:val="center"/>
              <w:rPr>
                <w:rFonts w:ascii="Times New Roman" w:hAnsi="Times New Roman" w:cs="Times New Roman"/>
              </w:rPr>
            </w:pPr>
            <w:r>
              <w:rPr>
                <w:rFonts w:ascii="Times New Roman" w:hAnsi="Times New Roman" w:cs="Times New Roman"/>
              </w:rPr>
              <w:t>NY/T 1116-2014</w:t>
            </w:r>
          </w:p>
        </w:tc>
      </w:tr>
      <w:tr w:rsidR="00F779A9">
        <w:trPr>
          <w:trHeight w:hRule="exact" w:val="680"/>
          <w:jc w:val="center"/>
        </w:trPr>
        <w:tc>
          <w:tcPr>
            <w:tcW w:w="436"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7</w:t>
            </w:r>
          </w:p>
        </w:tc>
        <w:tc>
          <w:tcPr>
            <w:tcW w:w="169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粒度</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24891-2010</w:t>
            </w:r>
          </w:p>
        </w:tc>
      </w:tr>
      <w:tr w:rsidR="00F779A9">
        <w:trPr>
          <w:trHeight w:hRule="exact" w:val="680"/>
          <w:jc w:val="center"/>
        </w:trPr>
        <w:tc>
          <w:tcPr>
            <w:tcW w:w="436"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8</w:t>
            </w:r>
          </w:p>
        </w:tc>
        <w:tc>
          <w:tcPr>
            <w:tcW w:w="169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氯离子</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24890-2010</w:t>
            </w:r>
          </w:p>
        </w:tc>
      </w:tr>
      <w:tr w:rsidR="00F779A9">
        <w:trPr>
          <w:trHeight w:hRule="exact" w:val="1021"/>
          <w:jc w:val="center"/>
        </w:trPr>
        <w:tc>
          <w:tcPr>
            <w:tcW w:w="436"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9</w:t>
            </w:r>
          </w:p>
        </w:tc>
        <w:tc>
          <w:tcPr>
            <w:tcW w:w="169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中量元素（有效钙、有效镁、总硫）（产品包装标注时检测）</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19203-2003</w:t>
            </w:r>
          </w:p>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r>
      <w:tr w:rsidR="00F779A9">
        <w:trPr>
          <w:trHeight w:hRule="exact" w:val="1021"/>
          <w:jc w:val="center"/>
        </w:trPr>
        <w:tc>
          <w:tcPr>
            <w:tcW w:w="436"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lastRenderedPageBreak/>
              <w:t>10</w:t>
            </w:r>
          </w:p>
        </w:tc>
        <w:tc>
          <w:tcPr>
            <w:tcW w:w="169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微量元素（铜、铁、锰、锌、硼、钼）（产品包装标注时检测）</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 xml:space="preserve">GB/T </w:t>
            </w:r>
            <w:r>
              <w:rPr>
                <w:rFonts w:ascii="Times New Roman" w:hAnsi="Times New Roman" w:cs="Times New Roman"/>
              </w:rPr>
              <w:t>15063-2020</w:t>
            </w:r>
          </w:p>
        </w:tc>
        <w:tc>
          <w:tcPr>
            <w:tcW w:w="1433"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14540-2003</w:t>
            </w:r>
          </w:p>
          <w:p w:rsidR="00F779A9" w:rsidRDefault="00986DAF">
            <w:pPr>
              <w:spacing w:line="240" w:lineRule="auto"/>
              <w:jc w:val="center"/>
              <w:rPr>
                <w:rFonts w:ascii="Times New Roman" w:hAnsi="Times New Roman" w:cs="Times New Roman"/>
              </w:rPr>
            </w:pPr>
            <w:r>
              <w:rPr>
                <w:rFonts w:ascii="Times New Roman" w:hAnsi="Times New Roman" w:cs="Times New Roman"/>
              </w:rPr>
              <w:t>GB/T 34764-2017</w:t>
            </w:r>
          </w:p>
        </w:tc>
      </w:tr>
    </w:tbl>
    <w:p w:rsidR="00F779A9" w:rsidRDefault="00986DAF">
      <w:pPr>
        <w:snapToGrid w:val="0"/>
        <w:spacing w:line="400" w:lineRule="exact"/>
        <w:rPr>
          <w:rFonts w:ascii="Times New Roman" w:hAnsi="Times New Roman" w:cs="Times New Roman"/>
          <w:b/>
          <w:bCs/>
          <w:color w:val="000000"/>
          <w:szCs w:val="21"/>
        </w:rPr>
      </w:pPr>
      <w:r>
        <w:rPr>
          <w:rFonts w:ascii="Times New Roman" w:hAnsi="Times New Roman" w:cs="Times New Roman"/>
          <w:b/>
          <w:bCs/>
          <w:color w:val="000000"/>
          <w:szCs w:val="21"/>
        </w:rPr>
        <w:t xml:space="preserve">2.2 </w:t>
      </w:r>
      <w:r>
        <w:rPr>
          <w:rFonts w:ascii="Times New Roman" w:hAnsi="Times New Roman" w:cs="Times New Roman"/>
          <w:b/>
          <w:bCs/>
          <w:color w:val="000000"/>
          <w:szCs w:val="21"/>
        </w:rPr>
        <w:t>掺混肥料</w:t>
      </w:r>
    </w:p>
    <w:p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2  </w:t>
      </w:r>
      <w:r>
        <w:rPr>
          <w:rFonts w:ascii="Times New Roman" w:eastAsia="黑体" w:hAnsi="Times New Roman" w:cs="Times New Roman"/>
          <w:color w:val="000000" w:themeColor="text1"/>
          <w:szCs w:val="21"/>
        </w:rPr>
        <w:t>掺混肥料</w:t>
      </w:r>
    </w:p>
    <w:tbl>
      <w:tblPr>
        <w:tblW w:w="48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808"/>
        <w:gridCol w:w="2346"/>
        <w:gridCol w:w="2288"/>
      </w:tblGrid>
      <w:tr w:rsidR="00F779A9">
        <w:trPr>
          <w:trHeight w:hRule="exact" w:val="680"/>
          <w:tblHeader/>
          <w:jc w:val="center"/>
        </w:trPr>
        <w:tc>
          <w:tcPr>
            <w:tcW w:w="397"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rFonts w:ascii="Times New Roman" w:hAnsi="Times New Roman" w:cs="Times New Roman"/>
                <w:szCs w:val="21"/>
              </w:rPr>
            </w:pPr>
            <w:r>
              <w:rPr>
                <w:rFonts w:ascii="Times New Roman" w:hAnsi="Times New Roman" w:cs="Times New Roman"/>
                <w:szCs w:val="21"/>
              </w:rPr>
              <w:t>序号</w:t>
            </w:r>
          </w:p>
        </w:tc>
        <w:tc>
          <w:tcPr>
            <w:tcW w:w="1737"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检验项目</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依据标准</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检测方法</w:t>
            </w:r>
          </w:p>
        </w:tc>
      </w:tr>
      <w:tr w:rsidR="00F779A9">
        <w:trPr>
          <w:trHeight w:hRule="exact" w:val="680"/>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外观</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r>
      <w:tr w:rsidR="00F779A9">
        <w:trPr>
          <w:trHeight w:hRule="exact" w:val="680"/>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2</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总养分（</w:t>
            </w:r>
            <w:r>
              <w:rPr>
                <w:rFonts w:ascii="Times New Roman" w:hAnsi="Times New Roman" w:cs="Times New Roman"/>
                <w:szCs w:val="21"/>
              </w:rPr>
              <w:t>N+P</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vertAlign w:val="subscript"/>
              </w:rPr>
              <w:t>5</w:t>
            </w:r>
            <w:r>
              <w:rPr>
                <w:rFonts w:ascii="Times New Roman" w:hAnsi="Times New Roman" w:cs="Times New Roman"/>
                <w:szCs w:val="21"/>
              </w:rPr>
              <w:t>+K</w:t>
            </w:r>
            <w:r>
              <w:rPr>
                <w:rFonts w:ascii="Times New Roman" w:hAnsi="Times New Roman" w:cs="Times New Roman"/>
                <w:szCs w:val="21"/>
                <w:vertAlign w:val="subscript"/>
              </w:rPr>
              <w:t>2</w:t>
            </w:r>
            <w:r>
              <w:rPr>
                <w:rFonts w:ascii="Times New Roman" w:hAnsi="Times New Roman" w:cs="Times New Roman"/>
                <w:szCs w:val="21"/>
              </w:rPr>
              <w:t>O</w:t>
            </w:r>
            <w:r>
              <w:rPr>
                <w:rFonts w:ascii="Times New Roman" w:hAnsi="Times New Roman" w:cs="Times New Roman"/>
                <w:szCs w:val="21"/>
              </w:rPr>
              <w:t>）</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r>
      <w:tr w:rsidR="00F779A9">
        <w:trPr>
          <w:trHeight w:hRule="exact" w:val="680"/>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3</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总氮含量</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8572-2010</w:t>
            </w:r>
          </w:p>
          <w:p w:rsidR="00F779A9" w:rsidRDefault="00986DAF">
            <w:pPr>
              <w:spacing w:line="240" w:lineRule="auto"/>
              <w:jc w:val="center"/>
              <w:rPr>
                <w:rFonts w:ascii="Times New Roman" w:hAnsi="Times New Roman" w:cs="Times New Roman"/>
              </w:rPr>
            </w:pPr>
            <w:r>
              <w:rPr>
                <w:rFonts w:ascii="Times New Roman" w:hAnsi="Times New Roman" w:cs="Times New Roman"/>
              </w:rPr>
              <w:t>GB/T 22923-2008</w:t>
            </w:r>
          </w:p>
        </w:tc>
      </w:tr>
      <w:tr w:rsidR="00F779A9">
        <w:trPr>
          <w:trHeight w:hRule="exact" w:val="680"/>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4</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有效磷含量、水溶性磷占有效磷百分率</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 xml:space="preserve">GB/T </w:t>
            </w:r>
            <w:r>
              <w:rPr>
                <w:rFonts w:ascii="Times New Roman" w:hAnsi="Times New Roman" w:cs="Times New Roman"/>
              </w:rPr>
              <w:t>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8573-2017</w:t>
            </w:r>
          </w:p>
        </w:tc>
      </w:tr>
      <w:tr w:rsidR="00F779A9">
        <w:trPr>
          <w:trHeight w:hRule="exact" w:val="1021"/>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5</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钾含量</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8574-2024</w:t>
            </w:r>
          </w:p>
          <w:p w:rsidR="00F779A9" w:rsidRDefault="00986DAF">
            <w:pPr>
              <w:spacing w:line="240" w:lineRule="auto"/>
              <w:jc w:val="center"/>
              <w:rPr>
                <w:rFonts w:ascii="Times New Roman" w:hAnsi="Times New Roman" w:cs="Times New Roman"/>
              </w:rPr>
            </w:pPr>
            <w:r>
              <w:rPr>
                <w:rFonts w:ascii="Times New Roman" w:hAnsi="Times New Roman" w:cs="Times New Roman"/>
              </w:rPr>
              <w:t>NY/T 2540-2014</w:t>
            </w:r>
          </w:p>
        </w:tc>
      </w:tr>
      <w:tr w:rsidR="00F779A9">
        <w:trPr>
          <w:trHeight w:hRule="exact" w:val="680"/>
          <w:jc w:val="center"/>
        </w:trPr>
        <w:tc>
          <w:tcPr>
            <w:tcW w:w="397"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6</w:t>
            </w:r>
          </w:p>
        </w:tc>
        <w:tc>
          <w:tcPr>
            <w:tcW w:w="1737"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水分</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8576-2010</w:t>
            </w:r>
          </w:p>
          <w:p w:rsidR="00F779A9" w:rsidRDefault="00986DAF">
            <w:pPr>
              <w:spacing w:line="240" w:lineRule="auto"/>
              <w:jc w:val="center"/>
              <w:rPr>
                <w:rFonts w:ascii="Times New Roman" w:hAnsi="Times New Roman" w:cs="Times New Roman"/>
              </w:rPr>
            </w:pPr>
            <w:r>
              <w:rPr>
                <w:rFonts w:ascii="Times New Roman" w:hAnsi="Times New Roman" w:cs="Times New Roman"/>
              </w:rPr>
              <w:t>GB/T 8577-2010</w:t>
            </w:r>
          </w:p>
        </w:tc>
      </w:tr>
      <w:tr w:rsidR="00F779A9">
        <w:trPr>
          <w:trHeight w:hRule="exact" w:val="680"/>
          <w:jc w:val="center"/>
        </w:trPr>
        <w:tc>
          <w:tcPr>
            <w:tcW w:w="397"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7</w:t>
            </w:r>
          </w:p>
        </w:tc>
        <w:tc>
          <w:tcPr>
            <w:tcW w:w="1737"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粒度</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24891-2010</w:t>
            </w:r>
          </w:p>
        </w:tc>
      </w:tr>
      <w:tr w:rsidR="00F779A9">
        <w:trPr>
          <w:trHeight w:hRule="exact" w:val="680"/>
          <w:jc w:val="center"/>
        </w:trPr>
        <w:tc>
          <w:tcPr>
            <w:tcW w:w="397"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8</w:t>
            </w:r>
          </w:p>
        </w:tc>
        <w:tc>
          <w:tcPr>
            <w:tcW w:w="1737"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氯离子</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24890-2010</w:t>
            </w:r>
          </w:p>
        </w:tc>
      </w:tr>
      <w:tr w:rsidR="00F779A9">
        <w:trPr>
          <w:trHeight w:hRule="exact" w:val="1020"/>
          <w:jc w:val="center"/>
        </w:trPr>
        <w:tc>
          <w:tcPr>
            <w:tcW w:w="397"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9</w:t>
            </w:r>
          </w:p>
        </w:tc>
        <w:tc>
          <w:tcPr>
            <w:tcW w:w="1737"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中量元素（有效钙、有效镁、总硫）（产品包装标注时检测）</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19203-2003</w:t>
            </w:r>
          </w:p>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tc>
      </w:tr>
      <w:tr w:rsidR="00F779A9">
        <w:trPr>
          <w:trHeight w:hRule="exact" w:val="1020"/>
          <w:jc w:val="center"/>
        </w:trPr>
        <w:tc>
          <w:tcPr>
            <w:tcW w:w="397"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10</w:t>
            </w:r>
          </w:p>
        </w:tc>
        <w:tc>
          <w:tcPr>
            <w:tcW w:w="1737"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微量元素（铜、铁、锰、锌、硼、钼）（产品包装标注时检测）</w:t>
            </w:r>
          </w:p>
        </w:tc>
        <w:tc>
          <w:tcPr>
            <w:tcW w:w="145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21633-2020</w:t>
            </w:r>
          </w:p>
        </w:tc>
        <w:tc>
          <w:tcPr>
            <w:tcW w:w="1416"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14540-2003</w:t>
            </w:r>
          </w:p>
          <w:p w:rsidR="00F779A9" w:rsidRDefault="00986DAF">
            <w:pPr>
              <w:spacing w:line="240" w:lineRule="auto"/>
              <w:jc w:val="center"/>
              <w:rPr>
                <w:rFonts w:ascii="Times New Roman" w:hAnsi="Times New Roman" w:cs="Times New Roman"/>
              </w:rPr>
            </w:pPr>
            <w:r>
              <w:rPr>
                <w:rFonts w:ascii="Times New Roman" w:hAnsi="Times New Roman" w:cs="Times New Roman"/>
              </w:rPr>
              <w:t>GB/T 34764-2017</w:t>
            </w:r>
          </w:p>
        </w:tc>
      </w:tr>
    </w:tbl>
    <w:p w:rsidR="00F779A9" w:rsidRDefault="00986DAF">
      <w:pPr>
        <w:snapToGrid w:val="0"/>
        <w:spacing w:line="400" w:lineRule="exact"/>
        <w:rPr>
          <w:rFonts w:ascii="Times New Roman" w:hAnsi="Times New Roman" w:cs="Times New Roman"/>
          <w:b/>
          <w:bCs/>
          <w:color w:val="000000"/>
          <w:szCs w:val="21"/>
        </w:rPr>
      </w:pPr>
      <w:r>
        <w:rPr>
          <w:rFonts w:ascii="Times New Roman" w:hAnsi="Times New Roman" w:cs="Times New Roman"/>
          <w:b/>
          <w:bCs/>
          <w:color w:val="000000"/>
          <w:szCs w:val="21"/>
        </w:rPr>
        <w:t xml:space="preserve">2.3 </w:t>
      </w:r>
      <w:r>
        <w:rPr>
          <w:rFonts w:ascii="Times New Roman" w:hAnsi="Times New Roman" w:cs="Times New Roman"/>
          <w:b/>
          <w:bCs/>
          <w:color w:val="000000"/>
          <w:szCs w:val="21"/>
        </w:rPr>
        <w:t>有机无机复混肥料</w:t>
      </w:r>
    </w:p>
    <w:p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3  </w:t>
      </w:r>
      <w:r>
        <w:rPr>
          <w:rFonts w:ascii="Times New Roman" w:eastAsia="黑体" w:hAnsi="Times New Roman" w:cs="Times New Roman"/>
          <w:color w:val="000000" w:themeColor="text1"/>
          <w:szCs w:val="21"/>
        </w:rPr>
        <w:t>有机无机复混肥料</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795"/>
        <w:gridCol w:w="2346"/>
        <w:gridCol w:w="2296"/>
      </w:tblGrid>
      <w:tr w:rsidR="00F779A9">
        <w:trPr>
          <w:trHeight w:hRule="exact" w:val="680"/>
          <w:tblHeader/>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rFonts w:ascii="Times New Roman" w:hAnsi="Times New Roman" w:cs="Times New Roman"/>
                <w:bCs/>
                <w:szCs w:val="21"/>
              </w:rPr>
            </w:pPr>
            <w:r>
              <w:rPr>
                <w:rFonts w:ascii="Times New Roman" w:hAnsi="Times New Roman" w:cs="Times New Roman"/>
                <w:bCs/>
                <w:szCs w:val="21"/>
              </w:rPr>
              <w:t>序号</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检验项目</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依据标准</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bCs/>
                <w:szCs w:val="21"/>
              </w:rPr>
            </w:pPr>
            <w:r>
              <w:rPr>
                <w:rFonts w:ascii="Times New Roman" w:hAnsi="Times New Roman" w:cs="Times New Roman"/>
                <w:bCs/>
                <w:szCs w:val="21"/>
              </w:rPr>
              <w:t>检测方法</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外观</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2</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有机质含量</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 xml:space="preserve">GB/T </w:t>
            </w:r>
            <w:r>
              <w:rPr>
                <w:rFonts w:ascii="Times New Roman" w:hAnsi="Times New Roman" w:cs="Times New Roman"/>
              </w:rPr>
              <w:t>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lastRenderedPageBreak/>
              <w:t>3</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总养分（</w:t>
            </w:r>
            <w:r>
              <w:rPr>
                <w:rFonts w:ascii="Times New Roman" w:hAnsi="Times New Roman" w:cs="Times New Roman"/>
                <w:bCs/>
                <w:szCs w:val="21"/>
              </w:rPr>
              <w:t>N+P</w:t>
            </w:r>
            <w:r>
              <w:rPr>
                <w:rFonts w:ascii="Times New Roman" w:hAnsi="Times New Roman" w:cs="Times New Roman"/>
                <w:bCs/>
                <w:szCs w:val="21"/>
                <w:vertAlign w:val="subscript"/>
              </w:rPr>
              <w:t>2</w:t>
            </w:r>
            <w:r>
              <w:rPr>
                <w:rFonts w:ascii="Times New Roman" w:hAnsi="Times New Roman" w:cs="Times New Roman"/>
                <w:bCs/>
                <w:szCs w:val="21"/>
              </w:rPr>
              <w:t>O</w:t>
            </w:r>
            <w:r>
              <w:rPr>
                <w:rFonts w:ascii="Times New Roman" w:hAnsi="Times New Roman" w:cs="Times New Roman"/>
                <w:bCs/>
                <w:szCs w:val="21"/>
                <w:vertAlign w:val="subscript"/>
              </w:rPr>
              <w:t>5</w:t>
            </w:r>
            <w:r>
              <w:rPr>
                <w:rFonts w:ascii="Times New Roman" w:hAnsi="Times New Roman" w:cs="Times New Roman"/>
                <w:bCs/>
                <w:szCs w:val="21"/>
              </w:rPr>
              <w:t>+K</w:t>
            </w:r>
            <w:r>
              <w:rPr>
                <w:rFonts w:ascii="Times New Roman" w:hAnsi="Times New Roman" w:cs="Times New Roman"/>
                <w:bCs/>
                <w:szCs w:val="21"/>
                <w:vertAlign w:val="subscript"/>
              </w:rPr>
              <w:t>2</w:t>
            </w:r>
            <w:r>
              <w:rPr>
                <w:rFonts w:ascii="Times New Roman" w:hAnsi="Times New Roman" w:cs="Times New Roman"/>
                <w:bCs/>
                <w:szCs w:val="21"/>
              </w:rPr>
              <w:t>O</w:t>
            </w:r>
            <w:r>
              <w:rPr>
                <w:rFonts w:ascii="Times New Roman" w:hAnsi="Times New Roman" w:cs="Times New Roman"/>
                <w:bCs/>
                <w:szCs w:val="21"/>
              </w:rPr>
              <w:t>）</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4</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总氮含量</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17767.1-2008</w:t>
            </w:r>
          </w:p>
          <w:p w:rsidR="00F779A9" w:rsidRDefault="00986DAF">
            <w:pPr>
              <w:spacing w:line="240" w:lineRule="auto"/>
              <w:jc w:val="center"/>
              <w:rPr>
                <w:rFonts w:ascii="Times New Roman" w:hAnsi="Times New Roman" w:cs="Times New Roman"/>
              </w:rPr>
            </w:pPr>
            <w:r>
              <w:rPr>
                <w:rFonts w:ascii="Times New Roman" w:hAnsi="Times New Roman" w:cs="Times New Roman"/>
              </w:rPr>
              <w:t>GB/T 22923-2008</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5</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有效五氧化二磷含量</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15063-2020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8573-2017</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6</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总氧化钾含量</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17767.3-2010</w:t>
            </w:r>
          </w:p>
        </w:tc>
      </w:tr>
      <w:tr w:rsidR="00F779A9">
        <w:trPr>
          <w:trHeight w:hRule="exact" w:val="680"/>
          <w:jc w:val="center"/>
        </w:trPr>
        <w:tc>
          <w:tcPr>
            <w:tcW w:w="410"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7</w:t>
            </w:r>
          </w:p>
        </w:tc>
        <w:tc>
          <w:tcPr>
            <w:tcW w:w="1725"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酸碱度（</w:t>
            </w:r>
            <w:r>
              <w:rPr>
                <w:rFonts w:ascii="Times New Roman" w:hAnsi="Times New Roman" w:cs="Times New Roman"/>
                <w:bCs/>
                <w:szCs w:val="21"/>
              </w:rPr>
              <w:t>pH</w:t>
            </w:r>
            <w:r>
              <w:rPr>
                <w:rFonts w:ascii="Times New Roman" w:hAnsi="Times New Roman" w:cs="Times New Roman"/>
                <w:bCs/>
                <w:szCs w:val="21"/>
              </w:rPr>
              <w:t>值）</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w:t>
            </w:r>
            <w:r>
              <w:rPr>
                <w:rFonts w:ascii="Times New Roman" w:hAnsi="Times New Roman" w:cs="Times New Roman"/>
              </w:rPr>
              <w:t xml:space="preserve">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r>
      <w:tr w:rsidR="00F779A9">
        <w:trPr>
          <w:trHeight w:hRule="exact" w:val="680"/>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8</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蛔虫卵死亡率</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19524.2-2004</w:t>
            </w:r>
          </w:p>
        </w:tc>
      </w:tr>
      <w:tr w:rsidR="00F779A9">
        <w:trPr>
          <w:trHeight w:hRule="exact" w:val="680"/>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9</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粪大肠菌群数</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19524.1-2004</w:t>
            </w:r>
          </w:p>
        </w:tc>
      </w:tr>
      <w:tr w:rsidR="00F779A9">
        <w:trPr>
          <w:trHeight w:hRule="exact" w:val="680"/>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10</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氯离子</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p w:rsidR="00F779A9" w:rsidRDefault="00986DAF">
            <w:pPr>
              <w:spacing w:line="240" w:lineRule="auto"/>
              <w:jc w:val="center"/>
              <w:rPr>
                <w:rFonts w:ascii="Times New Roman" w:hAnsi="Times New Roman" w:cs="Times New Roman"/>
              </w:rPr>
            </w:pPr>
            <w:r>
              <w:rPr>
                <w:rFonts w:ascii="Times New Roman" w:hAnsi="Times New Roman" w:cs="Times New Roman"/>
              </w:rPr>
              <w:t>NY/T 1117-2010</w:t>
            </w:r>
          </w:p>
        </w:tc>
      </w:tr>
      <w:tr w:rsidR="00F779A9">
        <w:trPr>
          <w:trHeight w:hRule="exact" w:val="680"/>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11</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钠离子</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NY/T 1972-2010</w:t>
            </w:r>
          </w:p>
        </w:tc>
      </w:tr>
      <w:tr w:rsidR="00F779A9">
        <w:trPr>
          <w:trHeight w:hRule="exact" w:val="680"/>
          <w:jc w:val="center"/>
        </w:trPr>
        <w:tc>
          <w:tcPr>
            <w:tcW w:w="410"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bCs/>
                <w:szCs w:val="21"/>
              </w:rPr>
            </w:pPr>
            <w:r>
              <w:rPr>
                <w:rFonts w:ascii="Times New Roman" w:hAnsi="Times New Roman" w:cs="Times New Roman"/>
                <w:bCs/>
                <w:szCs w:val="21"/>
              </w:rPr>
              <w:t>12</w:t>
            </w:r>
          </w:p>
        </w:tc>
        <w:tc>
          <w:tcPr>
            <w:tcW w:w="1725"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bCs/>
                <w:szCs w:val="21"/>
              </w:rPr>
            </w:pPr>
            <w:r>
              <w:rPr>
                <w:rFonts w:ascii="Times New Roman" w:hAnsi="Times New Roman" w:cs="Times New Roman"/>
                <w:bCs/>
                <w:szCs w:val="21"/>
              </w:rPr>
              <w:t>缩二脲</w:t>
            </w:r>
          </w:p>
        </w:tc>
        <w:tc>
          <w:tcPr>
            <w:tcW w:w="14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18877-2020</w:t>
            </w:r>
          </w:p>
        </w:tc>
        <w:tc>
          <w:tcPr>
            <w:tcW w:w="1417"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22924-2008</w:t>
            </w:r>
          </w:p>
        </w:tc>
      </w:tr>
    </w:tbl>
    <w:p w:rsidR="00F779A9" w:rsidRDefault="00986DAF">
      <w:pPr>
        <w:snapToGrid w:val="0"/>
        <w:spacing w:line="400" w:lineRule="exact"/>
        <w:rPr>
          <w:b/>
          <w:szCs w:val="21"/>
        </w:rPr>
      </w:pPr>
      <w:r>
        <w:rPr>
          <w:b/>
          <w:szCs w:val="21"/>
        </w:rPr>
        <w:t xml:space="preserve">2.4 </w:t>
      </w:r>
      <w:r>
        <w:rPr>
          <w:b/>
          <w:szCs w:val="21"/>
        </w:rPr>
        <w:t>硝基复合肥料</w:t>
      </w:r>
    </w:p>
    <w:p w:rsidR="00F779A9" w:rsidRDefault="00986DAF">
      <w:pPr>
        <w:adjustRightInd w:val="0"/>
        <w:snapToGrid w:val="0"/>
        <w:jc w:val="center"/>
        <w:rPr>
          <w:rFonts w:eastAsia="黑体"/>
          <w:szCs w:val="21"/>
        </w:rPr>
      </w:pPr>
      <w:r>
        <w:rPr>
          <w:rFonts w:eastAsia="黑体"/>
          <w:szCs w:val="21"/>
        </w:rPr>
        <w:t>表</w:t>
      </w:r>
      <w:r>
        <w:rPr>
          <w:rFonts w:eastAsia="黑体"/>
          <w:szCs w:val="21"/>
        </w:rPr>
        <w:t xml:space="preserve">4 </w:t>
      </w:r>
      <w:r>
        <w:rPr>
          <w:rFonts w:eastAsia="黑体"/>
          <w:szCs w:val="21"/>
        </w:rPr>
        <w:t>硝基复合肥料</w:t>
      </w:r>
    </w:p>
    <w:tbl>
      <w:tblPr>
        <w:tblW w:w="48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2430"/>
        <w:gridCol w:w="2499"/>
        <w:gridCol w:w="2500"/>
      </w:tblGrid>
      <w:tr w:rsidR="00F779A9">
        <w:trPr>
          <w:trHeight w:hRule="exact" w:val="680"/>
          <w:tblHeader/>
          <w:jc w:val="center"/>
        </w:trPr>
        <w:tc>
          <w:tcPr>
            <w:tcW w:w="41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bCs/>
                <w:szCs w:val="21"/>
              </w:rPr>
            </w:pPr>
            <w:r>
              <w:rPr>
                <w:bCs/>
                <w:szCs w:val="21"/>
              </w:rPr>
              <w:t>序号</w:t>
            </w:r>
          </w:p>
        </w:tc>
        <w:tc>
          <w:tcPr>
            <w:tcW w:w="1499"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检验项目</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依据标准</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检测方法</w:t>
            </w:r>
          </w:p>
        </w:tc>
      </w:tr>
      <w:tr w:rsidR="00F779A9">
        <w:trPr>
          <w:trHeight w:hRule="exact" w:val="680"/>
          <w:jc w:val="center"/>
        </w:trPr>
        <w:tc>
          <w:tcPr>
            <w:tcW w:w="418"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1</w:t>
            </w:r>
          </w:p>
        </w:tc>
        <w:tc>
          <w:tcPr>
            <w:tcW w:w="1499"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外观</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18"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2</w:t>
            </w:r>
          </w:p>
        </w:tc>
        <w:tc>
          <w:tcPr>
            <w:tcW w:w="1499"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总养分（</w:t>
            </w:r>
            <w:r>
              <w:rPr>
                <w:bCs/>
                <w:szCs w:val="21"/>
              </w:rPr>
              <w:t>N+P</w:t>
            </w:r>
            <w:r>
              <w:rPr>
                <w:bCs/>
                <w:szCs w:val="21"/>
                <w:vertAlign w:val="subscript"/>
              </w:rPr>
              <w:t>2</w:t>
            </w:r>
            <w:r>
              <w:rPr>
                <w:bCs/>
                <w:szCs w:val="21"/>
              </w:rPr>
              <w:t>O</w:t>
            </w:r>
            <w:r>
              <w:rPr>
                <w:bCs/>
                <w:szCs w:val="21"/>
                <w:vertAlign w:val="subscript"/>
              </w:rPr>
              <w:t>5</w:t>
            </w:r>
            <w:r>
              <w:rPr>
                <w:bCs/>
                <w:szCs w:val="21"/>
              </w:rPr>
              <w:t>+K</w:t>
            </w:r>
            <w:r>
              <w:rPr>
                <w:bCs/>
                <w:szCs w:val="21"/>
                <w:vertAlign w:val="subscript"/>
              </w:rPr>
              <w:t>2</w:t>
            </w:r>
            <w:r>
              <w:rPr>
                <w:bCs/>
                <w:szCs w:val="21"/>
              </w:rPr>
              <w:t>O</w:t>
            </w:r>
            <w:r>
              <w:rPr>
                <w:bCs/>
                <w:szCs w:val="21"/>
              </w:rPr>
              <w:t>）</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18"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3</w:t>
            </w:r>
          </w:p>
        </w:tc>
        <w:tc>
          <w:tcPr>
            <w:tcW w:w="1499"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总氮含量</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8572</w:t>
            </w:r>
            <w:r>
              <w:rPr>
                <w:rFonts w:ascii="Times New Roman" w:hAnsi="Times New Roman" w:cs="Times New Roman"/>
              </w:rPr>
              <w:t>-</w:t>
            </w:r>
            <w:r>
              <w:rPr>
                <w:rFonts w:ascii="Times New Roman" w:hAnsi="Times New Roman" w:cs="Times New Roman"/>
                <w:bCs/>
                <w:szCs w:val="21"/>
              </w:rPr>
              <w:t>2010</w:t>
            </w:r>
          </w:p>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22923</w:t>
            </w:r>
            <w:r>
              <w:rPr>
                <w:rFonts w:ascii="Times New Roman" w:hAnsi="Times New Roman" w:cs="Times New Roman"/>
              </w:rPr>
              <w:t>-</w:t>
            </w:r>
            <w:r>
              <w:rPr>
                <w:rFonts w:ascii="Times New Roman" w:hAnsi="Times New Roman" w:cs="Times New Roman"/>
                <w:bCs/>
                <w:szCs w:val="21"/>
              </w:rPr>
              <w:t>2008</w:t>
            </w:r>
          </w:p>
        </w:tc>
      </w:tr>
      <w:tr w:rsidR="00F779A9">
        <w:trPr>
          <w:trHeight w:hRule="exact" w:val="680"/>
          <w:jc w:val="center"/>
        </w:trPr>
        <w:tc>
          <w:tcPr>
            <w:tcW w:w="418"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4</w:t>
            </w:r>
          </w:p>
        </w:tc>
        <w:tc>
          <w:tcPr>
            <w:tcW w:w="1499"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磷含量、水溶性磷占有效磷百分率</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8573</w:t>
            </w:r>
            <w:r>
              <w:rPr>
                <w:rFonts w:ascii="Times New Roman" w:hAnsi="Times New Roman" w:cs="Times New Roman"/>
              </w:rPr>
              <w:t>-</w:t>
            </w:r>
            <w:r>
              <w:rPr>
                <w:rFonts w:ascii="Times New Roman" w:eastAsia="宋体" w:hAnsi="Times New Roman" w:cs="Times New Roman"/>
                <w:bCs/>
                <w:szCs w:val="21"/>
              </w:rPr>
              <w:t>2017</w:t>
            </w:r>
          </w:p>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22923</w:t>
            </w:r>
            <w:r>
              <w:rPr>
                <w:rFonts w:ascii="Times New Roman" w:hAnsi="Times New Roman" w:cs="Times New Roman"/>
              </w:rPr>
              <w:t>-</w:t>
            </w:r>
            <w:r>
              <w:rPr>
                <w:rFonts w:ascii="Times New Roman" w:eastAsia="宋体" w:hAnsi="Times New Roman" w:cs="Times New Roman"/>
                <w:bCs/>
                <w:szCs w:val="21"/>
              </w:rPr>
              <w:t>2008</w:t>
            </w:r>
          </w:p>
        </w:tc>
      </w:tr>
      <w:tr w:rsidR="00F779A9">
        <w:trPr>
          <w:trHeight w:hRule="exact" w:val="872"/>
          <w:jc w:val="center"/>
        </w:trPr>
        <w:tc>
          <w:tcPr>
            <w:tcW w:w="418"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5</w:t>
            </w:r>
          </w:p>
        </w:tc>
        <w:tc>
          <w:tcPr>
            <w:tcW w:w="1499"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钾含量</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8574</w:t>
            </w:r>
            <w:r>
              <w:rPr>
                <w:rFonts w:ascii="Times New Roman" w:hAnsi="Times New Roman" w:cs="Times New Roman"/>
              </w:rPr>
              <w:t>-</w:t>
            </w:r>
            <w:r>
              <w:rPr>
                <w:rFonts w:ascii="Times New Roman" w:eastAsia="宋体" w:hAnsi="Times New Roman" w:cs="Times New Roman"/>
                <w:bCs/>
                <w:szCs w:val="21"/>
              </w:rPr>
              <w:t>2024</w:t>
            </w:r>
          </w:p>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22923</w:t>
            </w:r>
            <w:r>
              <w:rPr>
                <w:rFonts w:ascii="Times New Roman" w:hAnsi="Times New Roman" w:cs="Times New Roman"/>
              </w:rPr>
              <w:t>-</w:t>
            </w:r>
            <w:r>
              <w:rPr>
                <w:rFonts w:ascii="Times New Roman" w:eastAsia="宋体" w:hAnsi="Times New Roman" w:cs="Times New Roman"/>
                <w:bCs/>
                <w:szCs w:val="21"/>
              </w:rPr>
              <w:t>2008</w:t>
            </w:r>
          </w:p>
        </w:tc>
      </w:tr>
      <w:tr w:rsidR="00F779A9">
        <w:trPr>
          <w:trHeight w:hRule="exact" w:val="923"/>
          <w:jc w:val="center"/>
        </w:trPr>
        <w:tc>
          <w:tcPr>
            <w:tcW w:w="418"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6</w:t>
            </w:r>
          </w:p>
        </w:tc>
        <w:tc>
          <w:tcPr>
            <w:tcW w:w="1499"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硝态氮</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3597</w:t>
            </w:r>
            <w:r>
              <w:rPr>
                <w:rFonts w:ascii="Times New Roman" w:hAnsi="Times New Roman" w:cs="Times New Roman"/>
              </w:rPr>
              <w:t>-</w:t>
            </w:r>
            <w:r>
              <w:rPr>
                <w:rFonts w:ascii="Times New Roman" w:eastAsia="宋体" w:hAnsi="Times New Roman" w:cs="Times New Roman"/>
                <w:bCs/>
                <w:szCs w:val="21"/>
              </w:rPr>
              <w:t>2002</w:t>
            </w:r>
          </w:p>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22923</w:t>
            </w:r>
            <w:r>
              <w:rPr>
                <w:rFonts w:ascii="Times New Roman" w:hAnsi="Times New Roman" w:cs="Times New Roman"/>
              </w:rPr>
              <w:t>-</w:t>
            </w:r>
            <w:r>
              <w:rPr>
                <w:rFonts w:ascii="Times New Roman" w:eastAsia="宋体" w:hAnsi="Times New Roman" w:cs="Times New Roman"/>
                <w:bCs/>
                <w:szCs w:val="21"/>
              </w:rPr>
              <w:t>2008</w:t>
            </w:r>
          </w:p>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NY/T 1116</w:t>
            </w:r>
            <w:r>
              <w:rPr>
                <w:rFonts w:ascii="Times New Roman" w:hAnsi="Times New Roman" w:cs="Times New Roman"/>
              </w:rPr>
              <w:t>-</w:t>
            </w:r>
            <w:r>
              <w:rPr>
                <w:rFonts w:ascii="Times New Roman" w:eastAsia="宋体" w:hAnsi="Times New Roman" w:cs="Times New Roman"/>
                <w:bCs/>
                <w:szCs w:val="21"/>
              </w:rPr>
              <w:t>2014</w:t>
            </w:r>
          </w:p>
        </w:tc>
      </w:tr>
      <w:tr w:rsidR="00F779A9">
        <w:trPr>
          <w:trHeight w:hRule="exact" w:val="590"/>
          <w:jc w:val="center"/>
        </w:trPr>
        <w:tc>
          <w:tcPr>
            <w:tcW w:w="418"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lastRenderedPageBreak/>
              <w:t>7</w:t>
            </w:r>
          </w:p>
        </w:tc>
        <w:tc>
          <w:tcPr>
            <w:tcW w:w="1499"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粒度</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24891</w:t>
            </w:r>
            <w:r>
              <w:rPr>
                <w:rFonts w:ascii="Times New Roman" w:hAnsi="Times New Roman" w:cs="Times New Roman"/>
              </w:rPr>
              <w:t>-</w:t>
            </w:r>
            <w:r>
              <w:rPr>
                <w:rFonts w:ascii="Times New Roman" w:eastAsia="宋体" w:hAnsi="Times New Roman" w:cs="Times New Roman"/>
                <w:bCs/>
                <w:szCs w:val="21"/>
              </w:rPr>
              <w:t>2010</w:t>
            </w:r>
          </w:p>
        </w:tc>
      </w:tr>
      <w:tr w:rsidR="00F779A9">
        <w:trPr>
          <w:trHeight w:hRule="exact" w:val="680"/>
          <w:jc w:val="center"/>
        </w:trPr>
        <w:tc>
          <w:tcPr>
            <w:tcW w:w="418"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8</w:t>
            </w:r>
          </w:p>
        </w:tc>
        <w:tc>
          <w:tcPr>
            <w:tcW w:w="1499" w:type="pct"/>
            <w:tcBorders>
              <w:top w:val="single" w:sz="4" w:space="0" w:color="auto"/>
              <w:left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氯离子</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24890</w:t>
            </w:r>
            <w:r>
              <w:rPr>
                <w:rFonts w:ascii="Times New Roman" w:hAnsi="Times New Roman" w:cs="Times New Roman"/>
              </w:rPr>
              <w:t>-</w:t>
            </w:r>
            <w:r>
              <w:rPr>
                <w:rFonts w:ascii="Times New Roman" w:eastAsia="宋体" w:hAnsi="Times New Roman" w:cs="Times New Roman"/>
                <w:bCs/>
                <w:szCs w:val="21"/>
              </w:rPr>
              <w:t>2010</w:t>
            </w:r>
          </w:p>
        </w:tc>
      </w:tr>
      <w:tr w:rsidR="00F779A9">
        <w:trPr>
          <w:trHeight w:hRule="exact" w:val="680"/>
          <w:jc w:val="center"/>
        </w:trPr>
        <w:tc>
          <w:tcPr>
            <w:tcW w:w="41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9</w:t>
            </w:r>
          </w:p>
        </w:tc>
        <w:tc>
          <w:tcPr>
            <w:tcW w:w="1499"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硫含量</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c>
          <w:tcPr>
            <w:tcW w:w="15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HG/T 4851</w:t>
            </w:r>
            <w:r>
              <w:rPr>
                <w:rFonts w:ascii="Times New Roman" w:hAnsi="Times New Roman" w:cs="Times New Roman"/>
              </w:rPr>
              <w:t>-</w:t>
            </w:r>
            <w:r>
              <w:rPr>
                <w:rFonts w:ascii="Times New Roman" w:eastAsia="宋体" w:hAnsi="Times New Roman" w:cs="Times New Roman"/>
                <w:bCs/>
                <w:szCs w:val="21"/>
              </w:rPr>
              <w:t>2016</w:t>
            </w:r>
          </w:p>
          <w:p w:rsidR="00F779A9" w:rsidRDefault="00986DAF">
            <w:pPr>
              <w:pStyle w:val="3"/>
              <w:jc w:val="center"/>
              <w:rPr>
                <w:b w:val="0"/>
              </w:rPr>
            </w:pPr>
            <w:r>
              <w:rPr>
                <w:b w:val="0"/>
              </w:rPr>
              <w:t>GB/T 19203-2003</w:t>
            </w:r>
          </w:p>
        </w:tc>
      </w:tr>
    </w:tbl>
    <w:p w:rsidR="00F779A9" w:rsidRDefault="00986DAF">
      <w:pPr>
        <w:snapToGrid w:val="0"/>
        <w:spacing w:line="400" w:lineRule="exact"/>
        <w:rPr>
          <w:b/>
          <w:szCs w:val="21"/>
        </w:rPr>
      </w:pPr>
      <w:r>
        <w:rPr>
          <w:b/>
          <w:szCs w:val="21"/>
        </w:rPr>
        <w:t xml:space="preserve">2.5 </w:t>
      </w:r>
      <w:r>
        <w:rPr>
          <w:b/>
          <w:szCs w:val="21"/>
        </w:rPr>
        <w:t>腐植酸复合肥料</w:t>
      </w:r>
    </w:p>
    <w:p w:rsidR="00F779A9" w:rsidRDefault="00986DAF">
      <w:pPr>
        <w:snapToGrid w:val="0"/>
        <w:spacing w:line="400" w:lineRule="exact"/>
        <w:jc w:val="center"/>
        <w:rPr>
          <w:rFonts w:eastAsia="黑体"/>
          <w:szCs w:val="21"/>
        </w:rPr>
      </w:pPr>
      <w:r>
        <w:rPr>
          <w:rFonts w:eastAsia="黑体"/>
          <w:szCs w:val="21"/>
        </w:rPr>
        <w:t>表</w:t>
      </w:r>
      <w:r>
        <w:rPr>
          <w:rFonts w:eastAsia="黑体"/>
          <w:szCs w:val="21"/>
        </w:rPr>
        <w:t xml:space="preserve">5  </w:t>
      </w:r>
      <w:r>
        <w:rPr>
          <w:rFonts w:eastAsia="黑体"/>
          <w:szCs w:val="21"/>
        </w:rPr>
        <w:t>腐植酸复合肥料</w:t>
      </w: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397"/>
        <w:gridCol w:w="2503"/>
        <w:gridCol w:w="2503"/>
      </w:tblGrid>
      <w:tr w:rsidR="00F779A9">
        <w:trPr>
          <w:trHeight w:hRule="exact" w:val="680"/>
          <w:tblHeader/>
          <w:jc w:val="center"/>
        </w:trPr>
        <w:tc>
          <w:tcPr>
            <w:tcW w:w="421"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bCs/>
                <w:szCs w:val="21"/>
              </w:rPr>
            </w:pPr>
            <w:r>
              <w:rPr>
                <w:bCs/>
                <w:szCs w:val="21"/>
              </w:rPr>
              <w:t>序号</w:t>
            </w:r>
          </w:p>
        </w:tc>
        <w:tc>
          <w:tcPr>
            <w:tcW w:w="1482"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检验项目</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依据标准</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bCs/>
                <w:szCs w:val="21"/>
              </w:rPr>
            </w:pPr>
            <w:r>
              <w:rPr>
                <w:bCs/>
                <w:szCs w:val="21"/>
              </w:rPr>
              <w:t>检测方法</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1</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外观</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2</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总养分（</w:t>
            </w:r>
            <w:r>
              <w:rPr>
                <w:bCs/>
                <w:szCs w:val="21"/>
              </w:rPr>
              <w:t>N+P</w:t>
            </w:r>
            <w:r>
              <w:rPr>
                <w:bCs/>
                <w:szCs w:val="21"/>
                <w:vertAlign w:val="subscript"/>
              </w:rPr>
              <w:t>2</w:t>
            </w:r>
            <w:r>
              <w:rPr>
                <w:bCs/>
                <w:szCs w:val="21"/>
              </w:rPr>
              <w:t>O</w:t>
            </w:r>
            <w:r>
              <w:rPr>
                <w:bCs/>
                <w:szCs w:val="21"/>
                <w:vertAlign w:val="subscript"/>
              </w:rPr>
              <w:t>5</w:t>
            </w:r>
            <w:r>
              <w:rPr>
                <w:bCs/>
                <w:szCs w:val="21"/>
              </w:rPr>
              <w:t>+K</w:t>
            </w:r>
            <w:r>
              <w:rPr>
                <w:bCs/>
                <w:szCs w:val="21"/>
                <w:vertAlign w:val="subscript"/>
              </w:rPr>
              <w:t>2</w:t>
            </w:r>
            <w:r>
              <w:rPr>
                <w:bCs/>
                <w:szCs w:val="21"/>
              </w:rPr>
              <w:t>O</w:t>
            </w:r>
            <w:r>
              <w:rPr>
                <w:bCs/>
                <w:szCs w:val="21"/>
              </w:rPr>
              <w:t>）</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4851</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3</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总氮含量</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8572</w:t>
            </w:r>
            <w:r>
              <w:rPr>
                <w:rFonts w:ascii="Times New Roman" w:hAnsi="Times New Roman" w:cs="Times New Roman"/>
              </w:rPr>
              <w:t>-</w:t>
            </w:r>
            <w:r>
              <w:rPr>
                <w:rFonts w:ascii="Times New Roman" w:hAnsi="Times New Roman" w:cs="Times New Roman"/>
                <w:bCs/>
                <w:szCs w:val="21"/>
              </w:rPr>
              <w:t>2010</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4</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有效磷含量、水溶性磷占有效磷百分率</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8573</w:t>
            </w:r>
            <w:r>
              <w:rPr>
                <w:rFonts w:ascii="Times New Roman" w:hAnsi="Times New Roman" w:cs="Times New Roman"/>
              </w:rPr>
              <w:t>-</w:t>
            </w:r>
            <w:r>
              <w:rPr>
                <w:rFonts w:ascii="Times New Roman" w:hAnsi="Times New Roman" w:cs="Times New Roman"/>
                <w:bCs/>
                <w:szCs w:val="21"/>
              </w:rPr>
              <w:t>2017</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5</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氧化钾含量</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8574</w:t>
            </w:r>
            <w:r>
              <w:rPr>
                <w:rFonts w:ascii="Times New Roman" w:hAnsi="Times New Roman" w:cs="Times New Roman"/>
              </w:rPr>
              <w:t>-</w:t>
            </w:r>
            <w:r>
              <w:rPr>
                <w:rFonts w:ascii="Times New Roman" w:hAnsi="Times New Roman" w:cs="Times New Roman"/>
                <w:bCs/>
                <w:szCs w:val="21"/>
              </w:rPr>
              <w:t>2024</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6</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活化腐植酸含量</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 xml:space="preserve">HG/T </w:t>
            </w:r>
            <w:r>
              <w:rPr>
                <w:rFonts w:ascii="Times New Roman" w:hAnsi="Times New Roman" w:cs="Times New Roman"/>
                <w:bCs/>
                <w:szCs w:val="21"/>
              </w:rPr>
              <w:t>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7</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总腐植酸含量</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w:t>
            </w:r>
            <w:r>
              <w:rPr>
                <w:rFonts w:ascii="Times New Roman" w:hAnsi="Times New Roman" w:cs="Times New Roman"/>
              </w:rPr>
              <w:t>-</w:t>
            </w:r>
            <w:r>
              <w:rPr>
                <w:rFonts w:ascii="Times New Roman" w:hAnsi="Times New Roman" w:cs="Times New Roman"/>
                <w:bCs/>
                <w:szCs w:val="21"/>
              </w:rPr>
              <w:t>2016</w:t>
            </w:r>
          </w:p>
        </w:tc>
      </w:tr>
      <w:tr w:rsidR="00F779A9">
        <w:trPr>
          <w:trHeight w:hRule="exact" w:val="680"/>
          <w:jc w:val="center"/>
        </w:trPr>
        <w:tc>
          <w:tcPr>
            <w:tcW w:w="421"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8</w:t>
            </w:r>
          </w:p>
        </w:tc>
        <w:tc>
          <w:tcPr>
            <w:tcW w:w="1482"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粒度</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rFonts w:ascii="Times New Roman" w:eastAsia="宋体" w:hAnsi="Times New Roman" w:cs="Times New Roman"/>
                <w:bCs/>
                <w:szCs w:val="21"/>
              </w:rPr>
            </w:pPr>
            <w:r>
              <w:rPr>
                <w:rFonts w:ascii="Times New Roman" w:eastAsia="宋体" w:hAnsi="Times New Roman" w:cs="Times New Roman"/>
                <w:bCs/>
                <w:szCs w:val="21"/>
              </w:rPr>
              <w:t>GB/T 24891</w:t>
            </w:r>
            <w:r>
              <w:rPr>
                <w:rFonts w:ascii="Times New Roman" w:hAnsi="Times New Roman" w:cs="Times New Roman"/>
              </w:rPr>
              <w:t>-</w:t>
            </w:r>
            <w:r>
              <w:rPr>
                <w:rFonts w:ascii="Times New Roman" w:eastAsia="宋体" w:hAnsi="Times New Roman" w:cs="Times New Roman"/>
                <w:bCs/>
                <w:szCs w:val="21"/>
              </w:rPr>
              <w:t>2010</w:t>
            </w:r>
          </w:p>
        </w:tc>
      </w:tr>
      <w:tr w:rsidR="00F779A9">
        <w:trPr>
          <w:trHeight w:hRule="exact" w:val="680"/>
          <w:jc w:val="center"/>
        </w:trPr>
        <w:tc>
          <w:tcPr>
            <w:tcW w:w="421" w:type="pct"/>
            <w:tcBorders>
              <w:top w:val="single" w:sz="4" w:space="0" w:color="auto"/>
              <w:left w:val="single" w:sz="4" w:space="0" w:color="auto"/>
              <w:bottom w:val="single" w:sz="4" w:space="0" w:color="auto"/>
              <w:right w:val="single" w:sz="4" w:space="0" w:color="auto"/>
            </w:tcBorders>
            <w:vAlign w:val="center"/>
          </w:tcPr>
          <w:p w:rsidR="00F779A9" w:rsidRDefault="00986DAF">
            <w:pPr>
              <w:autoSpaceDE w:val="0"/>
              <w:autoSpaceDN w:val="0"/>
              <w:adjustRightInd w:val="0"/>
              <w:spacing w:line="320" w:lineRule="exact"/>
              <w:jc w:val="center"/>
              <w:rPr>
                <w:bCs/>
                <w:szCs w:val="21"/>
              </w:rPr>
            </w:pPr>
            <w:r>
              <w:rPr>
                <w:bCs/>
                <w:szCs w:val="21"/>
              </w:rPr>
              <w:t>9</w:t>
            </w:r>
          </w:p>
        </w:tc>
        <w:tc>
          <w:tcPr>
            <w:tcW w:w="1482"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spacing w:line="0" w:lineRule="atLeast"/>
              <w:jc w:val="center"/>
              <w:rPr>
                <w:bCs/>
                <w:szCs w:val="21"/>
              </w:rPr>
            </w:pPr>
            <w:r>
              <w:rPr>
                <w:bCs/>
                <w:szCs w:val="21"/>
              </w:rPr>
              <w:t>氯离子</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HG/T 5046-2016</w:t>
            </w:r>
          </w:p>
        </w:tc>
        <w:tc>
          <w:tcPr>
            <w:tcW w:w="1548"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0" w:lineRule="atLeast"/>
              <w:jc w:val="center"/>
              <w:rPr>
                <w:rFonts w:ascii="Times New Roman" w:hAnsi="Times New Roman" w:cs="Times New Roman"/>
                <w:bCs/>
                <w:szCs w:val="21"/>
              </w:rPr>
            </w:pPr>
            <w:r>
              <w:rPr>
                <w:rFonts w:ascii="Times New Roman" w:hAnsi="Times New Roman" w:cs="Times New Roman"/>
                <w:bCs/>
                <w:szCs w:val="21"/>
              </w:rPr>
              <w:t>GB/T 24890</w:t>
            </w:r>
            <w:r>
              <w:rPr>
                <w:rFonts w:ascii="Times New Roman" w:hAnsi="Times New Roman" w:cs="Times New Roman"/>
              </w:rPr>
              <w:t>-</w:t>
            </w:r>
            <w:r>
              <w:rPr>
                <w:rFonts w:ascii="Times New Roman" w:hAnsi="Times New Roman" w:cs="Times New Roman"/>
                <w:bCs/>
                <w:szCs w:val="21"/>
              </w:rPr>
              <w:t>2010</w:t>
            </w:r>
          </w:p>
        </w:tc>
      </w:tr>
    </w:tbl>
    <w:p w:rsidR="00F779A9" w:rsidRDefault="00F779A9">
      <w:pPr>
        <w:snapToGrid w:val="0"/>
        <w:spacing w:line="400" w:lineRule="exact"/>
        <w:rPr>
          <w:rFonts w:ascii="Times New Roman" w:hAnsi="Times New Roman" w:cs="Times New Roman"/>
          <w:b/>
          <w:bCs/>
          <w:color w:val="000000"/>
          <w:szCs w:val="21"/>
        </w:rPr>
      </w:pPr>
    </w:p>
    <w:p w:rsidR="00F779A9" w:rsidRDefault="00986DAF">
      <w:pPr>
        <w:snapToGrid w:val="0"/>
        <w:spacing w:line="400" w:lineRule="exact"/>
        <w:rPr>
          <w:rFonts w:ascii="Times New Roman" w:hAnsi="Times New Roman" w:cs="Times New Roman"/>
          <w:b/>
          <w:bCs/>
          <w:color w:val="000000"/>
          <w:szCs w:val="21"/>
        </w:rPr>
      </w:pPr>
      <w:r>
        <w:rPr>
          <w:rFonts w:ascii="Times New Roman" w:hAnsi="Times New Roman" w:cs="Times New Roman"/>
          <w:b/>
          <w:bCs/>
          <w:color w:val="000000"/>
          <w:szCs w:val="21"/>
        </w:rPr>
        <w:t xml:space="preserve">2.6 </w:t>
      </w:r>
      <w:r>
        <w:rPr>
          <w:rFonts w:ascii="Times New Roman" w:hAnsi="Times New Roman" w:cs="Times New Roman"/>
          <w:b/>
          <w:bCs/>
          <w:color w:val="000000"/>
          <w:szCs w:val="21"/>
        </w:rPr>
        <w:t>有毒有害物质限量（适用于所有复肥产品）</w:t>
      </w:r>
    </w:p>
    <w:p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6  </w:t>
      </w:r>
      <w:r>
        <w:rPr>
          <w:rFonts w:ascii="Times New Roman" w:eastAsia="黑体" w:hAnsi="Times New Roman" w:cs="Times New Roman"/>
          <w:color w:val="000000" w:themeColor="text1"/>
          <w:szCs w:val="21"/>
        </w:rPr>
        <w:t>有毒有害物质限量</w:t>
      </w: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2752"/>
        <w:gridCol w:w="2344"/>
        <w:gridCol w:w="2310"/>
      </w:tblGrid>
      <w:tr w:rsidR="00F779A9">
        <w:trPr>
          <w:trHeight w:hRule="exact" w:val="680"/>
          <w:tblHeader/>
          <w:jc w:val="center"/>
        </w:trPr>
        <w:tc>
          <w:tcPr>
            <w:tcW w:w="444"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rFonts w:ascii="Times New Roman" w:hAnsi="Times New Roman" w:cs="Times New Roman"/>
                <w:szCs w:val="21"/>
              </w:rPr>
            </w:pPr>
            <w:r>
              <w:rPr>
                <w:rFonts w:ascii="Times New Roman" w:hAnsi="Times New Roman" w:cs="Times New Roman"/>
                <w:szCs w:val="21"/>
              </w:rPr>
              <w:t>序号</w:t>
            </w:r>
          </w:p>
        </w:tc>
        <w:tc>
          <w:tcPr>
            <w:tcW w:w="1693"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检验项目</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rPr>
            </w:pPr>
            <w:r>
              <w:rPr>
                <w:rFonts w:ascii="Times New Roman" w:hAnsi="Times New Roman" w:cs="Times New Roman"/>
              </w:rPr>
              <w:t>依据标准</w:t>
            </w:r>
          </w:p>
        </w:tc>
        <w:tc>
          <w:tcPr>
            <w:tcW w:w="1422"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rPr>
            </w:pPr>
            <w:r>
              <w:rPr>
                <w:rFonts w:ascii="Times New Roman" w:hAnsi="Times New Roman" w:cs="Times New Roman"/>
              </w:rPr>
              <w:t>检测方法</w:t>
            </w:r>
          </w:p>
        </w:tc>
      </w:tr>
      <w:tr w:rsidR="00F779A9">
        <w:trPr>
          <w:trHeight w:hRule="exact" w:val="1148"/>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总镉</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39229—2020</w:t>
            </w:r>
            <w:r>
              <w:rPr>
                <w:rFonts w:ascii="Times New Roman" w:hAnsi="Times New Roman" w:cs="Times New Roman"/>
              </w:rPr>
              <w:t>（</w:t>
            </w:r>
            <w:r>
              <w:rPr>
                <w:rFonts w:ascii="Times New Roman" w:hAnsi="Times New Roman" w:cs="Times New Roman"/>
              </w:rPr>
              <w:t xml:space="preserve">ISO </w:t>
            </w:r>
            <w:r>
              <w:rPr>
                <w:rFonts w:ascii="Times New Roman" w:hAnsi="Times New Roman" w:cs="Times New Roman"/>
              </w:rPr>
              <w:t>17318:2015</w:t>
            </w:r>
            <w:r>
              <w:rPr>
                <w:rFonts w:ascii="Times New Roman" w:hAnsi="Times New Roman" w:cs="Times New Roman"/>
              </w:rPr>
              <w:t>）</w:t>
            </w:r>
          </w:p>
        </w:tc>
      </w:tr>
      <w:tr w:rsidR="00F779A9">
        <w:trPr>
          <w:trHeight w:hRule="exact" w:val="1065"/>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lastRenderedPageBreak/>
              <w:t>2</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总汞</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39229—2020</w:t>
            </w:r>
            <w:r>
              <w:rPr>
                <w:rFonts w:ascii="Times New Roman" w:hAnsi="Times New Roman" w:cs="Times New Roman"/>
              </w:rPr>
              <w:t>（</w:t>
            </w:r>
            <w:r>
              <w:rPr>
                <w:rFonts w:ascii="Times New Roman" w:hAnsi="Times New Roman" w:cs="Times New Roman"/>
              </w:rPr>
              <w:t>ISO 17318:2015</w:t>
            </w:r>
            <w:r>
              <w:rPr>
                <w:rFonts w:ascii="Times New Roman" w:hAnsi="Times New Roman" w:cs="Times New Roman"/>
              </w:rPr>
              <w:t>）</w:t>
            </w:r>
          </w:p>
        </w:tc>
      </w:tr>
      <w:tr w:rsidR="00F779A9">
        <w:trPr>
          <w:trHeight w:hRule="exact" w:val="1065"/>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3</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总砷</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39229—2020</w:t>
            </w:r>
            <w:r>
              <w:rPr>
                <w:rFonts w:ascii="Times New Roman" w:hAnsi="Times New Roman" w:cs="Times New Roman"/>
              </w:rPr>
              <w:t>（</w:t>
            </w:r>
            <w:r>
              <w:rPr>
                <w:rFonts w:ascii="Times New Roman" w:hAnsi="Times New Roman" w:cs="Times New Roman"/>
              </w:rPr>
              <w:t>ISO 17318:2015</w:t>
            </w:r>
            <w:r>
              <w:rPr>
                <w:rFonts w:ascii="Times New Roman" w:hAnsi="Times New Roman" w:cs="Times New Roman"/>
              </w:rPr>
              <w:t>）</w:t>
            </w:r>
          </w:p>
        </w:tc>
      </w:tr>
      <w:tr w:rsidR="00F779A9">
        <w:trPr>
          <w:trHeight w:hRule="exact" w:val="1036"/>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4</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总铅</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39229—2020</w:t>
            </w:r>
            <w:r>
              <w:rPr>
                <w:rFonts w:ascii="Times New Roman" w:hAnsi="Times New Roman" w:cs="Times New Roman"/>
              </w:rPr>
              <w:t>（</w:t>
            </w:r>
            <w:r>
              <w:rPr>
                <w:rFonts w:ascii="Times New Roman" w:hAnsi="Times New Roman" w:cs="Times New Roman"/>
              </w:rPr>
              <w:t>ISO 17318:2015</w:t>
            </w:r>
            <w:r>
              <w:rPr>
                <w:rFonts w:ascii="Times New Roman" w:hAnsi="Times New Roman" w:cs="Times New Roman"/>
              </w:rPr>
              <w:t>）</w:t>
            </w:r>
          </w:p>
        </w:tc>
      </w:tr>
      <w:tr w:rsidR="00F779A9">
        <w:trPr>
          <w:trHeight w:hRule="exact" w:val="995"/>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5</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总铬</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w:t>
            </w:r>
            <w:r>
              <w:rPr>
                <w:rFonts w:ascii="Times New Roman" w:hAnsi="Times New Roman" w:cs="Times New Roman"/>
              </w:rPr>
              <w:t xml:space="preserve"> 39229—2020</w:t>
            </w:r>
            <w:r>
              <w:rPr>
                <w:rFonts w:ascii="Times New Roman" w:hAnsi="Times New Roman" w:cs="Times New Roman"/>
              </w:rPr>
              <w:t>（</w:t>
            </w:r>
            <w:r>
              <w:rPr>
                <w:rFonts w:ascii="Times New Roman" w:hAnsi="Times New Roman" w:cs="Times New Roman"/>
              </w:rPr>
              <w:t>ISO 17318:2015</w:t>
            </w:r>
            <w:r>
              <w:rPr>
                <w:rFonts w:ascii="Times New Roman" w:hAnsi="Times New Roman" w:cs="Times New Roman"/>
              </w:rPr>
              <w:t>）</w:t>
            </w:r>
          </w:p>
        </w:tc>
      </w:tr>
      <w:tr w:rsidR="00F779A9">
        <w:trPr>
          <w:trHeight w:hRule="exact" w:val="981"/>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6</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总铊</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2374" w:type="dxa"/>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23349—2020</w:t>
            </w:r>
          </w:p>
          <w:p w:rsidR="00F779A9" w:rsidRDefault="00986DAF">
            <w:pPr>
              <w:spacing w:line="240" w:lineRule="auto"/>
              <w:jc w:val="center"/>
              <w:rPr>
                <w:rFonts w:ascii="Times New Roman" w:hAnsi="Times New Roman" w:cs="Times New Roman"/>
              </w:rPr>
            </w:pPr>
            <w:r>
              <w:rPr>
                <w:rFonts w:ascii="Times New Roman" w:hAnsi="Times New Roman" w:cs="Times New Roman"/>
              </w:rPr>
              <w:t>GB/T 39229—2020</w:t>
            </w:r>
            <w:r>
              <w:rPr>
                <w:rFonts w:ascii="Times New Roman" w:hAnsi="Times New Roman" w:cs="Times New Roman"/>
              </w:rPr>
              <w:t>（</w:t>
            </w:r>
            <w:r>
              <w:rPr>
                <w:rFonts w:ascii="Times New Roman" w:hAnsi="Times New Roman" w:cs="Times New Roman"/>
              </w:rPr>
              <w:t>ISO 17318:2015</w:t>
            </w:r>
            <w:r>
              <w:rPr>
                <w:rFonts w:ascii="Times New Roman" w:hAnsi="Times New Roman" w:cs="Times New Roman"/>
              </w:rPr>
              <w:t>）</w:t>
            </w:r>
          </w:p>
        </w:tc>
      </w:tr>
      <w:tr w:rsidR="00F779A9">
        <w:trPr>
          <w:trHeight w:hRule="exact" w:val="680"/>
          <w:jc w:val="center"/>
        </w:trPr>
        <w:tc>
          <w:tcPr>
            <w:tcW w:w="444"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7</w:t>
            </w:r>
          </w:p>
        </w:tc>
        <w:tc>
          <w:tcPr>
            <w:tcW w:w="1693"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center"/>
              <w:rPr>
                <w:rFonts w:ascii="Times New Roman" w:hAnsi="Times New Roman" w:cs="Times New Roman"/>
                <w:szCs w:val="21"/>
              </w:rPr>
            </w:pPr>
            <w:r>
              <w:rPr>
                <w:rFonts w:ascii="Times New Roman" w:hAnsi="Times New Roman" w:cs="Times New Roman"/>
                <w:szCs w:val="21"/>
              </w:rPr>
              <w:t>缩二脲</w:t>
            </w:r>
          </w:p>
        </w:tc>
        <w:tc>
          <w:tcPr>
            <w:tcW w:w="144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 38400-2019</w:t>
            </w:r>
          </w:p>
        </w:tc>
        <w:tc>
          <w:tcPr>
            <w:tcW w:w="1422" w:type="pct"/>
            <w:tcBorders>
              <w:top w:val="single" w:sz="4" w:space="0" w:color="auto"/>
              <w:left w:val="single" w:sz="4" w:space="0" w:color="auto"/>
              <w:bottom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GB/T 22924-2008</w:t>
            </w:r>
          </w:p>
        </w:tc>
      </w:tr>
    </w:tbl>
    <w:p w:rsidR="00F779A9" w:rsidRDefault="00986DAF">
      <w:pPr>
        <w:snapToGrid w:val="0"/>
        <w:spacing w:line="400" w:lineRule="exact"/>
        <w:rPr>
          <w:rFonts w:ascii="Times New Roman" w:hAnsi="Times New Roman" w:cs="Times New Roman"/>
          <w:color w:val="000000"/>
          <w:szCs w:val="21"/>
        </w:rPr>
      </w:pPr>
      <w:r>
        <w:rPr>
          <w:rFonts w:ascii="Times New Roman" w:hAnsi="Times New Roman" w:cs="Times New Roman"/>
          <w:color w:val="000000"/>
          <w:szCs w:val="21"/>
        </w:rPr>
        <w:t xml:space="preserve">2.7 </w:t>
      </w:r>
      <w:r>
        <w:rPr>
          <w:rFonts w:ascii="Times New Roman" w:hAnsi="Times New Roman" w:cs="Times New Roman"/>
          <w:color w:val="000000"/>
          <w:szCs w:val="21"/>
        </w:rPr>
        <w:t>包装标识（适用于所有复肥产品）</w:t>
      </w:r>
    </w:p>
    <w:p w:rsidR="00F779A9" w:rsidRDefault="00986DAF">
      <w:pPr>
        <w:adjustRightInd w:val="0"/>
        <w:snapToGrid w:val="0"/>
        <w:spacing w:line="440" w:lineRule="exact"/>
        <w:jc w:val="center"/>
        <w:rPr>
          <w:rFonts w:ascii="Times New Roman" w:eastAsia="黑体" w:hAnsi="Times New Roman" w:cs="Times New Roman"/>
          <w:color w:val="000000" w:themeColor="text1"/>
          <w:szCs w:val="21"/>
        </w:rPr>
      </w:pPr>
      <w:r>
        <w:rPr>
          <w:rFonts w:ascii="Times New Roman" w:eastAsia="黑体" w:hAnsi="Times New Roman" w:cs="Times New Roman"/>
          <w:color w:val="000000" w:themeColor="text1"/>
          <w:szCs w:val="21"/>
        </w:rPr>
        <w:t>表</w:t>
      </w:r>
      <w:r>
        <w:rPr>
          <w:rFonts w:ascii="Times New Roman" w:eastAsia="黑体" w:hAnsi="Times New Roman" w:cs="Times New Roman"/>
          <w:color w:val="000000" w:themeColor="text1"/>
          <w:szCs w:val="21"/>
        </w:rPr>
        <w:t xml:space="preserve">7  </w:t>
      </w:r>
      <w:r>
        <w:rPr>
          <w:rFonts w:ascii="Times New Roman" w:eastAsia="黑体" w:hAnsi="Times New Roman" w:cs="Times New Roman"/>
          <w:color w:val="000000" w:themeColor="text1"/>
          <w:szCs w:val="21"/>
        </w:rPr>
        <w:t>包装标识</w:t>
      </w:r>
    </w:p>
    <w:tbl>
      <w:tblPr>
        <w:tblW w:w="4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2382"/>
        <w:gridCol w:w="2500"/>
        <w:gridCol w:w="2501"/>
      </w:tblGrid>
      <w:tr w:rsidR="00F779A9">
        <w:trPr>
          <w:trHeight w:hRule="exact" w:val="680"/>
          <w:tblHeader/>
          <w:jc w:val="center"/>
        </w:trPr>
        <w:tc>
          <w:tcPr>
            <w:tcW w:w="449" w:type="pct"/>
            <w:tcBorders>
              <w:top w:val="single" w:sz="4" w:space="0" w:color="auto"/>
              <w:left w:val="single" w:sz="4" w:space="0" w:color="auto"/>
              <w:bottom w:val="single" w:sz="4" w:space="0" w:color="auto"/>
              <w:right w:val="single" w:sz="4" w:space="0" w:color="auto"/>
            </w:tcBorders>
            <w:vAlign w:val="center"/>
          </w:tcPr>
          <w:p w:rsidR="00F779A9" w:rsidRDefault="00986DAF">
            <w:pPr>
              <w:snapToGrid w:val="0"/>
              <w:jc w:val="center"/>
              <w:rPr>
                <w:rFonts w:ascii="Times New Roman" w:hAnsi="Times New Roman" w:cs="Times New Roman"/>
                <w:szCs w:val="21"/>
              </w:rPr>
            </w:pPr>
            <w:r>
              <w:rPr>
                <w:rFonts w:ascii="Times New Roman" w:hAnsi="Times New Roman" w:cs="Times New Roman"/>
                <w:szCs w:val="21"/>
              </w:rPr>
              <w:t>序号</w:t>
            </w:r>
          </w:p>
        </w:tc>
        <w:tc>
          <w:tcPr>
            <w:tcW w:w="1468"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检验项目</w:t>
            </w:r>
          </w:p>
        </w:tc>
        <w:tc>
          <w:tcPr>
            <w:tcW w:w="1540"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依据标准</w:t>
            </w:r>
          </w:p>
        </w:tc>
        <w:tc>
          <w:tcPr>
            <w:tcW w:w="1541" w:type="pct"/>
            <w:tcBorders>
              <w:top w:val="single" w:sz="4" w:space="0" w:color="auto"/>
              <w:left w:val="single" w:sz="4" w:space="0" w:color="auto"/>
              <w:bottom w:val="single" w:sz="4" w:space="0" w:color="auto"/>
              <w:right w:val="single" w:sz="4" w:space="0" w:color="auto"/>
            </w:tcBorders>
            <w:vAlign w:val="center"/>
          </w:tcPr>
          <w:p w:rsidR="00F779A9" w:rsidRDefault="00986DAF">
            <w:pPr>
              <w:jc w:val="center"/>
              <w:rPr>
                <w:rFonts w:ascii="Times New Roman" w:hAnsi="Times New Roman" w:cs="Times New Roman"/>
                <w:szCs w:val="21"/>
              </w:rPr>
            </w:pPr>
            <w:r>
              <w:rPr>
                <w:rFonts w:ascii="Times New Roman" w:hAnsi="Times New Roman" w:cs="Times New Roman"/>
                <w:szCs w:val="21"/>
              </w:rPr>
              <w:t>检测方法</w:t>
            </w:r>
          </w:p>
        </w:tc>
      </w:tr>
      <w:tr w:rsidR="00F779A9">
        <w:trPr>
          <w:trHeight w:hRule="exact" w:val="3185"/>
          <w:jc w:val="center"/>
        </w:trPr>
        <w:tc>
          <w:tcPr>
            <w:tcW w:w="449" w:type="pct"/>
            <w:tcBorders>
              <w:top w:val="single" w:sz="4" w:space="0" w:color="auto"/>
              <w:left w:val="single" w:sz="4" w:space="0" w:color="auto"/>
              <w:right w:val="single" w:sz="4" w:space="0" w:color="auto"/>
            </w:tcBorders>
            <w:vAlign w:val="center"/>
          </w:tcPr>
          <w:p w:rsidR="00F779A9" w:rsidRDefault="00986DAF">
            <w:pPr>
              <w:autoSpaceDE w:val="0"/>
              <w:autoSpaceDN w:val="0"/>
              <w:adjustRightInd w:val="0"/>
              <w:spacing w:line="320" w:lineRule="exact"/>
              <w:jc w:val="center"/>
              <w:rPr>
                <w:rFonts w:ascii="Times New Roman" w:hAnsi="Times New Roman" w:cs="Times New Roman"/>
                <w:szCs w:val="21"/>
              </w:rPr>
            </w:pPr>
            <w:r>
              <w:rPr>
                <w:rFonts w:ascii="Times New Roman" w:hAnsi="Times New Roman" w:cs="Times New Roman"/>
                <w:szCs w:val="21"/>
              </w:rPr>
              <w:t>1</w:t>
            </w:r>
          </w:p>
        </w:tc>
        <w:tc>
          <w:tcPr>
            <w:tcW w:w="1468" w:type="pct"/>
            <w:tcBorders>
              <w:top w:val="single" w:sz="4" w:space="0" w:color="auto"/>
              <w:left w:val="single" w:sz="4" w:space="0" w:color="auto"/>
              <w:right w:val="single" w:sz="4" w:space="0" w:color="auto"/>
            </w:tcBorders>
            <w:vAlign w:val="center"/>
          </w:tcPr>
          <w:p w:rsidR="00F779A9" w:rsidRDefault="00986DAF">
            <w:pPr>
              <w:snapToGrid w:val="0"/>
              <w:spacing w:line="0" w:lineRule="atLeast"/>
              <w:jc w:val="left"/>
              <w:rPr>
                <w:rFonts w:ascii="Times New Roman" w:hAnsi="Times New Roman" w:cs="Times New Roman"/>
                <w:szCs w:val="21"/>
              </w:rPr>
            </w:pPr>
            <w:r>
              <w:rPr>
                <w:rFonts w:ascii="Times New Roman" w:hAnsi="Times New Roman" w:cs="Times New Roman"/>
                <w:szCs w:val="21"/>
              </w:rPr>
              <w:t>产品包装标注的内容，包括：产品名称、养分含量（包括氮磷钾总养分和单一养分、有机质等）、执行标准、生产许可证编号、含氯标识、缩二脲标识、含氯和含缩二脲警示用语、生产企业名称和地址。</w:t>
            </w:r>
          </w:p>
        </w:tc>
        <w:tc>
          <w:tcPr>
            <w:tcW w:w="1540" w:type="pct"/>
            <w:tcBorders>
              <w:top w:val="single" w:sz="4" w:space="0" w:color="auto"/>
              <w:left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GB 18382-2021</w:t>
            </w:r>
            <w:r>
              <w:rPr>
                <w:rFonts w:ascii="Times New Roman" w:hAnsi="Times New Roman" w:cs="Times New Roman"/>
              </w:rPr>
              <w:t>；</w:t>
            </w:r>
          </w:p>
          <w:p w:rsidR="00F779A9" w:rsidRDefault="00986DAF">
            <w:pPr>
              <w:spacing w:line="240" w:lineRule="auto"/>
              <w:jc w:val="center"/>
              <w:rPr>
                <w:rFonts w:ascii="Times New Roman" w:hAnsi="Times New Roman" w:cs="Times New Roman"/>
              </w:rPr>
            </w:pPr>
            <w:r>
              <w:rPr>
                <w:rFonts w:ascii="Times New Roman" w:hAnsi="Times New Roman" w:cs="Times New Roman"/>
              </w:rPr>
              <w:t>2</w:t>
            </w:r>
            <w:r>
              <w:rPr>
                <w:rFonts w:ascii="Times New Roman" w:hAnsi="Times New Roman" w:cs="Times New Roman"/>
              </w:rPr>
              <w:t>、相关的产品标准</w:t>
            </w:r>
          </w:p>
        </w:tc>
        <w:tc>
          <w:tcPr>
            <w:tcW w:w="1541" w:type="pct"/>
            <w:tcBorders>
              <w:top w:val="single" w:sz="4" w:space="0" w:color="auto"/>
              <w:left w:val="single" w:sz="4" w:space="0" w:color="auto"/>
              <w:right w:val="single" w:sz="4" w:space="0" w:color="auto"/>
            </w:tcBorders>
            <w:vAlign w:val="center"/>
          </w:tcPr>
          <w:p w:rsidR="00F779A9" w:rsidRDefault="00986DAF">
            <w:pPr>
              <w:spacing w:line="240" w:lineRule="auto"/>
              <w:jc w:val="center"/>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GB 18382-2021</w:t>
            </w:r>
            <w:r>
              <w:rPr>
                <w:rFonts w:ascii="Times New Roman" w:hAnsi="Times New Roman" w:cs="Times New Roman"/>
              </w:rPr>
              <w:t>；</w:t>
            </w:r>
          </w:p>
          <w:p w:rsidR="00F779A9" w:rsidRDefault="00986DAF">
            <w:pPr>
              <w:spacing w:line="240" w:lineRule="auto"/>
              <w:jc w:val="center"/>
              <w:rPr>
                <w:rFonts w:ascii="Times New Roman" w:hAnsi="Times New Roman" w:cs="Times New Roman"/>
              </w:rPr>
            </w:pPr>
            <w:r>
              <w:rPr>
                <w:rFonts w:ascii="Times New Roman" w:hAnsi="Times New Roman" w:cs="Times New Roman"/>
              </w:rPr>
              <w:t>2</w:t>
            </w:r>
            <w:r>
              <w:rPr>
                <w:rFonts w:ascii="Times New Roman" w:hAnsi="Times New Roman" w:cs="Times New Roman"/>
              </w:rPr>
              <w:t>、相关的产品标准</w:t>
            </w:r>
          </w:p>
        </w:tc>
      </w:tr>
    </w:tbl>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执行企业标准、团体标准、地方标准的产品，检验项目参照上述内容执行。</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凡是注日期的文件，其随后所有的修改单（不包括勘误的内容）或修订版不适用于本细则。凡是不注日期的文件，其最新版本适用于本细则。</w:t>
      </w:r>
    </w:p>
    <w:p w:rsidR="00F779A9" w:rsidRDefault="00986DAF">
      <w:pPr>
        <w:snapToGrid w:val="0"/>
        <w:spacing w:line="400" w:lineRule="exact"/>
        <w:rPr>
          <w:rFonts w:ascii="Times New Roman" w:eastAsia="黑体" w:hAnsi="Times New Roman" w:cs="Times New Roman"/>
          <w:color w:val="000000"/>
          <w:szCs w:val="21"/>
        </w:rPr>
      </w:pPr>
      <w:r>
        <w:rPr>
          <w:rFonts w:ascii="Times New Roman" w:eastAsia="黑体" w:hAnsi="Times New Roman" w:cs="Times New Roman"/>
          <w:color w:val="000000"/>
          <w:szCs w:val="21"/>
        </w:rPr>
        <w:t xml:space="preserve">3 </w:t>
      </w:r>
      <w:r>
        <w:rPr>
          <w:rFonts w:ascii="Times New Roman" w:eastAsia="黑体" w:hAnsi="Times New Roman" w:cs="Times New Roman"/>
          <w:color w:val="000000"/>
          <w:szCs w:val="21"/>
        </w:rPr>
        <w:t>判定规则</w:t>
      </w:r>
    </w:p>
    <w:p w:rsidR="00F779A9" w:rsidRDefault="00986DAF">
      <w:pPr>
        <w:snapToGrid w:val="0"/>
        <w:spacing w:line="400" w:lineRule="exact"/>
        <w:rPr>
          <w:rFonts w:ascii="Times New Roman" w:hAnsi="Times New Roman" w:cs="Times New Roman"/>
          <w:color w:val="000000"/>
          <w:szCs w:val="21"/>
        </w:rPr>
      </w:pPr>
      <w:r>
        <w:rPr>
          <w:rFonts w:ascii="Times New Roman" w:hAnsi="Times New Roman" w:cs="Times New Roman"/>
          <w:color w:val="000000"/>
          <w:szCs w:val="21"/>
        </w:rPr>
        <w:t xml:space="preserve">3.1 </w:t>
      </w:r>
      <w:r>
        <w:rPr>
          <w:rFonts w:ascii="Times New Roman" w:hAnsi="Times New Roman" w:cs="Times New Roman"/>
          <w:color w:val="000000"/>
          <w:szCs w:val="21"/>
        </w:rPr>
        <w:t>依据标准</w:t>
      </w:r>
    </w:p>
    <w:p w:rsidR="00F779A9" w:rsidRDefault="00986DAF">
      <w:pPr>
        <w:spacing w:line="240" w:lineRule="auto"/>
        <w:ind w:firstLineChars="200" w:firstLine="480"/>
        <w:rPr>
          <w:rFonts w:ascii="Times New Roman" w:hAnsi="Times New Roman" w:cs="Times New Roman"/>
        </w:rPr>
      </w:pPr>
      <w:r>
        <w:rPr>
          <w:rFonts w:ascii="Times New Roman" w:hAnsi="Times New Roman" w:cs="Times New Roman"/>
        </w:rPr>
        <w:t xml:space="preserve">GB/T 15063-2020  </w:t>
      </w:r>
      <w:r>
        <w:rPr>
          <w:rFonts w:ascii="Times New Roman" w:hAnsi="Times New Roman" w:cs="Times New Roman"/>
        </w:rPr>
        <w:t>复合肥料</w:t>
      </w:r>
    </w:p>
    <w:p w:rsidR="00F779A9" w:rsidRDefault="00986DAF">
      <w:pPr>
        <w:spacing w:line="240" w:lineRule="auto"/>
        <w:ind w:firstLineChars="200" w:firstLine="480"/>
        <w:rPr>
          <w:rFonts w:ascii="Times New Roman" w:hAnsi="Times New Roman" w:cs="Times New Roman"/>
        </w:rPr>
      </w:pPr>
      <w:r>
        <w:rPr>
          <w:rFonts w:ascii="Times New Roman" w:hAnsi="Times New Roman" w:cs="Times New Roman"/>
        </w:rPr>
        <w:t xml:space="preserve">GB 18382-2021    </w:t>
      </w:r>
      <w:r>
        <w:rPr>
          <w:rFonts w:ascii="Times New Roman" w:hAnsi="Times New Roman" w:cs="Times New Roman"/>
        </w:rPr>
        <w:t>肥料标识</w:t>
      </w:r>
      <w:r>
        <w:rPr>
          <w:rFonts w:ascii="Times New Roman" w:hAnsi="Times New Roman" w:cs="Times New Roman"/>
        </w:rPr>
        <w:t xml:space="preserve"> </w:t>
      </w:r>
      <w:r>
        <w:rPr>
          <w:rFonts w:ascii="Times New Roman" w:hAnsi="Times New Roman" w:cs="Times New Roman"/>
        </w:rPr>
        <w:t>内容和要求</w:t>
      </w:r>
    </w:p>
    <w:p w:rsidR="00F779A9" w:rsidRDefault="00986DAF">
      <w:pPr>
        <w:spacing w:line="240" w:lineRule="auto"/>
        <w:ind w:firstLineChars="200" w:firstLine="480"/>
        <w:rPr>
          <w:rFonts w:ascii="Times New Roman" w:hAnsi="Times New Roman" w:cs="Times New Roman"/>
        </w:rPr>
      </w:pPr>
      <w:r>
        <w:rPr>
          <w:rFonts w:ascii="Times New Roman" w:hAnsi="Times New Roman" w:cs="Times New Roman"/>
        </w:rPr>
        <w:lastRenderedPageBreak/>
        <w:t xml:space="preserve">GB/T 18877-2020  </w:t>
      </w:r>
      <w:r>
        <w:rPr>
          <w:rFonts w:ascii="Times New Roman" w:hAnsi="Times New Roman" w:cs="Times New Roman"/>
        </w:rPr>
        <w:t>有机无机复混肥料</w:t>
      </w:r>
    </w:p>
    <w:p w:rsidR="00F779A9" w:rsidRDefault="00986DAF">
      <w:pPr>
        <w:spacing w:line="240" w:lineRule="auto"/>
        <w:ind w:firstLineChars="200" w:firstLine="480"/>
        <w:rPr>
          <w:rFonts w:ascii="Times New Roman" w:hAnsi="Times New Roman" w:cs="Times New Roman"/>
        </w:rPr>
      </w:pPr>
      <w:r>
        <w:rPr>
          <w:rFonts w:ascii="Times New Roman" w:hAnsi="Times New Roman" w:cs="Times New Roman"/>
        </w:rPr>
        <w:t xml:space="preserve">GB/T 21633-2020  </w:t>
      </w:r>
      <w:r>
        <w:rPr>
          <w:rFonts w:ascii="Times New Roman" w:hAnsi="Times New Roman" w:cs="Times New Roman"/>
        </w:rPr>
        <w:t>掺混肥料（</w:t>
      </w:r>
      <w:r>
        <w:rPr>
          <w:rFonts w:ascii="Times New Roman" w:hAnsi="Times New Roman" w:cs="Times New Roman"/>
        </w:rPr>
        <w:t>BB</w:t>
      </w:r>
      <w:r>
        <w:rPr>
          <w:rFonts w:ascii="Times New Roman" w:hAnsi="Times New Roman" w:cs="Times New Roman"/>
        </w:rPr>
        <w:t>肥）</w:t>
      </w:r>
    </w:p>
    <w:p w:rsidR="00F779A9" w:rsidRDefault="00986DAF">
      <w:pPr>
        <w:spacing w:line="240" w:lineRule="auto"/>
        <w:ind w:firstLineChars="200" w:firstLine="480"/>
        <w:rPr>
          <w:rFonts w:ascii="Times New Roman" w:hAnsi="Times New Roman" w:cs="Times New Roman"/>
        </w:rPr>
      </w:pPr>
      <w:r>
        <w:rPr>
          <w:rFonts w:ascii="Times New Roman" w:hAnsi="Times New Roman" w:cs="Times New Roman"/>
        </w:rPr>
        <w:t xml:space="preserve">GB 38400-2019    </w:t>
      </w:r>
      <w:r>
        <w:rPr>
          <w:rFonts w:ascii="Times New Roman" w:hAnsi="Times New Roman" w:cs="Times New Roman"/>
        </w:rPr>
        <w:t>肥料中有毒有害物质的限量要求</w:t>
      </w:r>
    </w:p>
    <w:p w:rsidR="00F779A9" w:rsidRDefault="00986DAF">
      <w:pPr>
        <w:pStyle w:val="3"/>
        <w:spacing w:after="0" w:line="240" w:lineRule="auto"/>
        <w:rPr>
          <w:b w:val="0"/>
          <w:bCs/>
          <w:szCs w:val="21"/>
        </w:rPr>
      </w:pPr>
      <w:r>
        <w:rPr>
          <w:rFonts w:hint="eastAsia"/>
        </w:rPr>
        <w:t xml:space="preserve"> </w:t>
      </w:r>
      <w:r>
        <w:t xml:space="preserve">  </w:t>
      </w:r>
      <w:r>
        <w:rPr>
          <w:b w:val="0"/>
        </w:rPr>
        <w:t xml:space="preserve"> </w:t>
      </w:r>
      <w:r>
        <w:rPr>
          <w:b w:val="0"/>
          <w:bCs/>
          <w:szCs w:val="21"/>
        </w:rPr>
        <w:t>HG/T 4851</w:t>
      </w:r>
      <w:r>
        <w:t>-</w:t>
      </w:r>
      <w:r>
        <w:rPr>
          <w:b w:val="0"/>
          <w:bCs/>
          <w:szCs w:val="21"/>
        </w:rPr>
        <w:t xml:space="preserve">2016   </w:t>
      </w:r>
      <w:r>
        <w:rPr>
          <w:b w:val="0"/>
          <w:bCs/>
          <w:szCs w:val="21"/>
        </w:rPr>
        <w:t>硝基复合肥料</w:t>
      </w:r>
    </w:p>
    <w:p w:rsidR="00F779A9" w:rsidRDefault="00986DAF">
      <w:pPr>
        <w:spacing w:line="240" w:lineRule="auto"/>
      </w:pPr>
      <w:r>
        <w:rPr>
          <w:rFonts w:hint="eastAsia"/>
        </w:rPr>
        <w:t xml:space="preserve"> </w:t>
      </w:r>
      <w:r>
        <w:t xml:space="preserve">   </w:t>
      </w:r>
      <w:r>
        <w:rPr>
          <w:rFonts w:ascii="Times New Roman" w:hAnsi="Times New Roman" w:cs="Times New Roman"/>
          <w:bCs/>
          <w:szCs w:val="21"/>
        </w:rPr>
        <w:t>HG/T 5046</w:t>
      </w:r>
      <w:r>
        <w:rPr>
          <w:rFonts w:ascii="Times New Roman" w:hAnsi="Times New Roman" w:cs="Times New Roman"/>
        </w:rPr>
        <w:t>-</w:t>
      </w:r>
      <w:r>
        <w:rPr>
          <w:rFonts w:ascii="Times New Roman" w:hAnsi="Times New Roman" w:cs="Times New Roman"/>
          <w:bCs/>
          <w:szCs w:val="21"/>
        </w:rPr>
        <w:t xml:space="preserve">2016   </w:t>
      </w:r>
      <w:r>
        <w:rPr>
          <w:rFonts w:ascii="Times New Roman" w:hAnsi="Times New Roman" w:cs="Times New Roman" w:hint="eastAsia"/>
          <w:bCs/>
          <w:szCs w:val="21"/>
        </w:rPr>
        <w:t>腐植酸复合肥料</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现行有效的企业标准、团体标准、地方标准及产品明示质量要求。</w:t>
      </w:r>
    </w:p>
    <w:p w:rsidR="00F779A9" w:rsidRDefault="00986DAF">
      <w:pPr>
        <w:snapToGrid w:val="0"/>
        <w:spacing w:line="400" w:lineRule="exact"/>
        <w:rPr>
          <w:rFonts w:ascii="Times New Roman" w:hAnsi="Times New Roman" w:cs="Times New Roman"/>
          <w:color w:val="000000"/>
          <w:szCs w:val="21"/>
        </w:rPr>
      </w:pPr>
      <w:r>
        <w:rPr>
          <w:rFonts w:ascii="Times New Roman" w:hAnsi="Times New Roman" w:cs="Times New Roman"/>
          <w:color w:val="000000"/>
          <w:szCs w:val="21"/>
        </w:rPr>
        <w:t xml:space="preserve">3.2 </w:t>
      </w:r>
      <w:r>
        <w:rPr>
          <w:rFonts w:ascii="Times New Roman" w:hAnsi="Times New Roman" w:cs="Times New Roman"/>
          <w:color w:val="000000"/>
          <w:szCs w:val="21"/>
        </w:rPr>
        <w:t>判定原则</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经检验，检验项目全部合格，判定为被抽查产品所检项目未发现不合格；检验项目中除包装标识外任一项或一项以上不合格，判定为被抽查产品不合格；检验项目中仅包装标识的检验项目中任一项或一项以上不符合要求，判定为被抽查产品的包装标识不符合要求。</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若被检产品明示的质量要求高于本细则中检验项目依据的标准要求时，应按被检产品明示的质量要求判定。</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若被检产品明示的质量要求低于本细则中检验项目依据的强制性标准要求时，应按照强制性标准要求判定。</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若被检产品明示的质量要求低于或包含本细则中检验项目依据的推荐性标准要求时，应以被检产品明示的质量要求判定。</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若被检产品明示的质量要求缺少本细则中检验项目依据的强制性标准要求时，应按照强制性标准要求判定。</w:t>
      </w:r>
    </w:p>
    <w:p w:rsidR="00F779A9" w:rsidRDefault="00986DAF">
      <w:pPr>
        <w:snapToGrid w:val="0"/>
        <w:spacing w:line="400" w:lineRule="exact"/>
        <w:ind w:firstLineChars="200" w:firstLine="480"/>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若被检产品明示的质量要求缺少本细则中检验项目依据的推荐性标准要求时，该项目不参与判定。</w:t>
      </w:r>
    </w:p>
    <w:bookmarkEnd w:id="0"/>
    <w:bookmarkEnd w:id="1"/>
    <w:bookmarkEnd w:id="2"/>
    <w:bookmarkEnd w:id="3"/>
    <w:bookmarkEnd w:id="4"/>
    <w:bookmarkEnd w:id="5"/>
    <w:p w:rsidR="00F779A9" w:rsidRDefault="00F779A9"/>
    <w:sectPr w:rsidR="00F779A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AF" w:rsidRDefault="00986DAF">
      <w:pPr>
        <w:spacing w:line="240" w:lineRule="auto"/>
      </w:pPr>
      <w:r>
        <w:separator/>
      </w:r>
    </w:p>
  </w:endnote>
  <w:endnote w:type="continuationSeparator" w:id="0">
    <w:p w:rsidR="00986DAF" w:rsidRDefault="00986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9A9" w:rsidRDefault="00986DAF">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779A9" w:rsidRDefault="00986DAF">
                          <w:pPr>
                            <w:pStyle w:val="a4"/>
                          </w:pPr>
                          <w:r>
                            <w:fldChar w:fldCharType="begin"/>
                          </w:r>
                          <w:r>
                            <w:instrText xml:space="preserve"> PAGE  \* MERGEFORMAT </w:instrText>
                          </w:r>
                          <w:r>
                            <w:fldChar w:fldCharType="separate"/>
                          </w:r>
                          <w:r w:rsidR="00F96FD8">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F779A9" w:rsidRDefault="00986DAF">
                    <w:pPr>
                      <w:pStyle w:val="a4"/>
                    </w:pPr>
                    <w:r>
                      <w:fldChar w:fldCharType="begin"/>
                    </w:r>
                    <w:r>
                      <w:instrText xml:space="preserve"> PAGE  \* MERGEFORMAT </w:instrText>
                    </w:r>
                    <w:r>
                      <w:fldChar w:fldCharType="separate"/>
                    </w:r>
                    <w:r w:rsidR="00F96FD8">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AF" w:rsidRDefault="00986DAF">
      <w:r>
        <w:separator/>
      </w:r>
    </w:p>
  </w:footnote>
  <w:footnote w:type="continuationSeparator" w:id="0">
    <w:p w:rsidR="00986DAF" w:rsidRDefault="00986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41E"/>
    <w:rsid w:val="00217BD7"/>
    <w:rsid w:val="00986DAF"/>
    <w:rsid w:val="00D80485"/>
    <w:rsid w:val="00DF041E"/>
    <w:rsid w:val="00E554F8"/>
    <w:rsid w:val="00F779A9"/>
    <w:rsid w:val="00F96FD8"/>
    <w:rsid w:val="166C3C46"/>
    <w:rsid w:val="1D1B1685"/>
    <w:rsid w:val="26CE45BA"/>
    <w:rsid w:val="3E7F3D94"/>
    <w:rsid w:val="44EA2677"/>
    <w:rsid w:val="4A376A2C"/>
    <w:rsid w:val="59750A30"/>
    <w:rsid w:val="65777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528B15-DC45-4F47-9810-8DEFF937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spacing w:line="360" w:lineRule="auto"/>
      <w:jc w:val="both"/>
    </w:pPr>
    <w:rPr>
      <w:kern w:val="2"/>
      <w:sz w:val="24"/>
      <w:szCs w:val="24"/>
    </w:rPr>
  </w:style>
  <w:style w:type="paragraph" w:styleId="3">
    <w:name w:val="heading 3"/>
    <w:basedOn w:val="a"/>
    <w:next w:val="a"/>
    <w:unhideWhenUsed/>
    <w:qFormat/>
    <w:pPr>
      <w:spacing w:after="10"/>
      <w:jc w:val="left"/>
      <w:outlineLvl w:val="2"/>
    </w:pPr>
    <w:rPr>
      <w:rFonts w:ascii="Times New Roman" w:eastAsia="宋体" w:hAnsi="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unhideWhenUsed/>
    <w:qFormat/>
    <w:rPr>
      <w:rFonts w:ascii="宋体"/>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table" w:styleId="a6">
    <w:name w:val="Table Grid"/>
    <w:basedOn w:val="a1"/>
    <w:uiPriority w:val="39"/>
    <w:qFormat/>
    <w:rPr>
      <w:rFonts w:ascii="Times New Roman" w:eastAsia="宋体" w:hAnsi="Times New Roman"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_标题3"/>
    <w:basedOn w:val="3"/>
    <w:next w:val="a"/>
    <w:qFormat/>
    <w:pPr>
      <w:keepNext/>
      <w:keepLines/>
      <w:widowControl/>
      <w:spacing w:after="0"/>
    </w:pPr>
    <w:rPr>
      <w:rFonts w:ascii="Arial" w:eastAsiaTheme="minorEastAsia" w:hAnsi="Arial"/>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lenovo</cp:lastModifiedBy>
  <cp:revision>2</cp:revision>
  <dcterms:created xsi:type="dcterms:W3CDTF">2026-09-29T04:06:00Z</dcterms:created>
  <dcterms:modified xsi:type="dcterms:W3CDTF">2026-09-29T04:06:00Z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7F6E41524DAF473898AC4B5B9DD446D3_13</vt:lpwstr>
  </property>
  <property fmtid="{D5CDD505-2E9C-101B-9397-08002B2CF9AE}" pid="4" name="KSOTemplateDocerSaveRecord">
    <vt:lpwstr>eyJoZGlkIjoiZjgyNzkwNTA2MDlhYmNkYjI3NzJjZGYzNWNkOTgyNjUiLCJ1c2VySWQiOiI3MzIzMjgzNjAifQ==</vt:lpwstr>
  </property>
</Properties>
</file>